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9A1" w:rsidRPr="008477B2" w:rsidRDefault="008E29A1" w:rsidP="00353B50">
      <w:pPr>
        <w:keepNext/>
        <w:spacing w:after="0" w:line="240" w:lineRule="auto"/>
        <w:ind w:left="851" w:hanging="851"/>
        <w:jc w:val="center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477B2">
        <w:rPr>
          <w:rFonts w:ascii="Arial" w:eastAsia="Times New Roman" w:hAnsi="Arial" w:cs="Arial"/>
          <w:sz w:val="24"/>
          <w:szCs w:val="24"/>
          <w:lang w:eastAsia="pt-BR"/>
        </w:rPr>
        <w:t xml:space="preserve">Nº. </w:t>
      </w:r>
      <w:r w:rsidRPr="00534FA1">
        <w:rPr>
          <w:rFonts w:ascii="Arial" w:eastAsia="Times New Roman" w:hAnsi="Arial" w:cs="Arial"/>
          <w:noProof/>
          <w:sz w:val="24"/>
          <w:szCs w:val="24"/>
          <w:lang w:eastAsia="pt-BR"/>
        </w:rPr>
        <w:t>072/2022</w:t>
      </w:r>
    </w:p>
    <w:p w:rsidR="008E29A1" w:rsidRPr="005D14CC" w:rsidRDefault="008E29A1" w:rsidP="005D14CC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bCs/>
          <w:color w:val="0070C0"/>
          <w:sz w:val="24"/>
          <w:szCs w:val="24"/>
          <w:lang w:eastAsia="pt-BR"/>
        </w:rPr>
      </w:pPr>
    </w:p>
    <w:p w:rsidR="008E29A1" w:rsidRPr="008477B2" w:rsidRDefault="008E29A1" w:rsidP="00353B5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LICITATÓRIO</w:t>
      </w:r>
      <w:r w:rsidRPr="008477B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Nº </w:t>
      </w:r>
      <w:r w:rsidRPr="00534FA1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013/2022</w:t>
      </w:r>
    </w:p>
    <w:p w:rsidR="008E29A1" w:rsidRPr="008477B2" w:rsidRDefault="008E29A1" w:rsidP="00353B5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TOMADA DE PREÇOS</w:t>
      </w:r>
      <w:r w:rsidRPr="008477B2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Nº </w:t>
      </w:r>
      <w:r w:rsidRPr="00534FA1">
        <w:rPr>
          <w:rFonts w:ascii="Arial" w:eastAsia="Times New Roman" w:hAnsi="Arial" w:cs="Arial"/>
          <w:bCs/>
          <w:noProof/>
          <w:sz w:val="24"/>
          <w:szCs w:val="24"/>
          <w:lang w:eastAsia="pt-BR"/>
        </w:rPr>
        <w:t>005/2022</w:t>
      </w:r>
    </w:p>
    <w:p w:rsidR="008E29A1" w:rsidRPr="005D14CC" w:rsidRDefault="008E29A1" w:rsidP="00353B50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b/>
          <w:i/>
          <w:sz w:val="24"/>
          <w:szCs w:val="24"/>
          <w:lang w:eastAsia="pt-BR"/>
        </w:rPr>
      </w:pPr>
    </w:p>
    <w:p w:rsidR="008E29A1" w:rsidRPr="008477B2" w:rsidRDefault="008E29A1" w:rsidP="005D14C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bjeto:</w:t>
      </w:r>
      <w:r>
        <w:rPr>
          <w:rFonts w:ascii="Arial" w:eastAsia="Times New Roman" w:hAnsi="Arial" w:cs="Arial"/>
          <w:b/>
          <w:color w:val="FF0000"/>
          <w:sz w:val="24"/>
          <w:szCs w:val="24"/>
          <w:shd w:val="clear" w:color="auto" w:fill="FFFFFF"/>
          <w:lang w:eastAsia="pt-BR"/>
        </w:rPr>
        <w:t xml:space="preserve"> </w:t>
      </w:r>
      <w:r w:rsidRPr="008477B2">
        <w:rPr>
          <w:rFonts w:ascii="Arial" w:eastAsia="Times New Roman" w:hAnsi="Arial" w:cs="Arial"/>
          <w:bCs/>
          <w:iCs/>
          <w:color w:val="333333"/>
          <w:sz w:val="24"/>
          <w:szCs w:val="24"/>
          <w:shd w:val="clear" w:color="auto" w:fill="FFFFFF"/>
          <w:lang w:eastAsia="pt-BR"/>
        </w:rPr>
        <w:t>CONTRATAÇÃO DE EMPRESA PARA PRESTAÇÃO DE SERVIÇOS DE CONSTRUÇÃO E SINALIZAÇÃO DO PORTAL DA CIDADE DE BARRA DO TURVO”. O PROJETO DEVERÁ SEGUIR RIGOROSAMENTE O MEMORIAL DESCRITIVO E ANEXOS PARTE INTEGRANTE DO EDITAL.</w:t>
      </w:r>
    </w:p>
    <w:p w:rsidR="008E29A1" w:rsidRPr="005D14CC" w:rsidRDefault="008E29A1" w:rsidP="005D14C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================================================================</w:t>
      </w:r>
      <w:r>
        <w:rPr>
          <w:rFonts w:ascii="Arial" w:eastAsia="Times New Roman" w:hAnsi="Arial" w:cs="Arial"/>
          <w:sz w:val="24"/>
          <w:szCs w:val="24"/>
          <w:lang w:eastAsia="pt-BR"/>
        </w:rPr>
        <w:t>========</w:t>
      </w:r>
    </w:p>
    <w:p w:rsidR="008E29A1" w:rsidRPr="005D14CC" w:rsidRDefault="008E29A1" w:rsidP="005D14CC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5D14CC">
      <w:pPr>
        <w:spacing w:after="0" w:line="240" w:lineRule="auto"/>
        <w:ind w:left="467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5D14CC">
      <w:pPr>
        <w:widowControl w:val="0"/>
        <w:snapToGrid w:val="0"/>
        <w:spacing w:after="0" w:line="240" w:lineRule="auto"/>
        <w:jc w:val="both"/>
        <w:outlineLvl w:val="1"/>
        <w:rPr>
          <w:rFonts w:ascii="Arial" w:eastAsia="Arial Unicode MS" w:hAnsi="Arial" w:cs="Arial"/>
          <w:bCs/>
          <w:color w:val="000000"/>
          <w:sz w:val="24"/>
          <w:szCs w:val="24"/>
          <w:lang w:eastAsia="pt-BR"/>
        </w:rPr>
      </w:pP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Aos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27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(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vinte e sete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) dias do mês de Junho de 2022</w:t>
      </w:r>
      <w:r w:rsidRPr="004C485A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4C485A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o</w:t>
      </w:r>
      <w:r w:rsidRPr="004C485A">
        <w:rPr>
          <w:rFonts w:ascii="Arial" w:eastAsia="Arial Unicode MS" w:hAnsi="Arial" w:cs="Arial"/>
          <w:b/>
          <w:bCs/>
          <w:color w:val="000000"/>
          <w:sz w:val="24"/>
          <w:szCs w:val="24"/>
        </w:rPr>
        <w:t xml:space="preserve"> MUNICIPIO DE BARRA DO TURVO, 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Estado de São Paulo, pessoa jurídica de direito público, com sede à Avenida 21 de Março, 304, Centro, Barra do Turvo/SP, inscrita no CNPJ/MF N.º 46.634.317/0001-80, neste 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A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>to representad</w:t>
      </w:r>
      <w:r>
        <w:rPr>
          <w:rFonts w:ascii="Arial" w:eastAsia="Arial Unicode MS" w:hAnsi="Arial" w:cs="Arial"/>
          <w:bCs/>
          <w:color w:val="000000"/>
          <w:sz w:val="24"/>
          <w:szCs w:val="24"/>
        </w:rPr>
        <w:t>o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pelo Prefeito Municipal, </w:t>
      </w:r>
      <w:r w:rsidRPr="004C485A">
        <w:rPr>
          <w:rFonts w:ascii="Arial" w:eastAsia="MS Mincho" w:hAnsi="Arial" w:cs="Arial"/>
          <w:sz w:val="24"/>
          <w:szCs w:val="24"/>
        </w:rPr>
        <w:t xml:space="preserve">o Senhor </w:t>
      </w:r>
      <w:r w:rsidRPr="008477B2">
        <w:rPr>
          <w:rFonts w:ascii="Arial" w:eastAsia="MS Mincho" w:hAnsi="Arial" w:cs="Arial"/>
          <w:b/>
          <w:sz w:val="24"/>
          <w:szCs w:val="24"/>
        </w:rPr>
        <w:t>Jefferson Luiz Martins</w:t>
      </w:r>
      <w:r w:rsidRPr="004C485A">
        <w:rPr>
          <w:rFonts w:ascii="Arial" w:eastAsia="MS Mincho" w:hAnsi="Arial" w:cs="Arial"/>
          <w:sz w:val="24"/>
          <w:szCs w:val="24"/>
        </w:rPr>
        <w:t xml:space="preserve">, </w:t>
      </w:r>
      <w:r w:rsidRPr="004C485A">
        <w:rPr>
          <w:rFonts w:ascii="Arial" w:hAnsi="Arial" w:cs="Arial"/>
          <w:sz w:val="24"/>
          <w:szCs w:val="24"/>
        </w:rPr>
        <w:t>brasileiro, casado, residente e domiciliado na Rua Padre Caiafá, nº 23, Bairro Centro, Barra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Turvo/SP,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portador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7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RG</w:t>
      </w:r>
      <w:r w:rsidRPr="004C485A">
        <w:rPr>
          <w:rFonts w:ascii="Arial" w:hAnsi="Arial" w:cs="Arial"/>
          <w:spacing w:val="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nº 3.512.319-9 e</w:t>
      </w:r>
      <w:r w:rsidRPr="004C485A">
        <w:rPr>
          <w:rFonts w:ascii="Arial" w:hAnsi="Arial" w:cs="Arial"/>
          <w:spacing w:val="12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do</w:t>
      </w:r>
      <w:r w:rsidRPr="004C485A">
        <w:rPr>
          <w:rFonts w:ascii="Arial" w:hAnsi="Arial" w:cs="Arial"/>
          <w:spacing w:val="15"/>
          <w:sz w:val="24"/>
          <w:szCs w:val="24"/>
        </w:rPr>
        <w:t xml:space="preserve"> </w:t>
      </w:r>
      <w:r w:rsidRPr="004C485A">
        <w:rPr>
          <w:rFonts w:ascii="Arial" w:hAnsi="Arial" w:cs="Arial"/>
          <w:sz w:val="24"/>
          <w:szCs w:val="24"/>
        </w:rPr>
        <w:t>CPF nº 575.551.849-15</w:t>
      </w:r>
      <w:r w:rsidRPr="004C485A">
        <w:rPr>
          <w:rFonts w:ascii="Arial" w:eastAsia="MS Mincho" w:hAnsi="Arial" w:cs="Arial"/>
          <w:sz w:val="24"/>
          <w:szCs w:val="24"/>
        </w:rPr>
        <w:t xml:space="preserve">, neste ato </w:t>
      </w:r>
      <w:r w:rsidRPr="004C485A">
        <w:rPr>
          <w:rFonts w:ascii="Arial" w:eastAsia="MS Mincho" w:hAnsi="Arial" w:cs="Arial"/>
          <w:bCs/>
          <w:sz w:val="24"/>
          <w:szCs w:val="24"/>
        </w:rPr>
        <w:t>denominado CONTRATANTE</w:t>
      </w:r>
      <w:r w:rsidRPr="005D14CC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, e a empresa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534FA1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</w:rPr>
        <w:t>UNIQUE SOLUÇÕES COMERCIAIS EIRELLI - ME</w:t>
      </w:r>
      <w:r w:rsidRPr="004C485A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com sede a </w:t>
      </w:r>
      <w:r w:rsidRPr="00534FA1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Rua Jorge Paes da Cruz, nº 328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Bairro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</w:t>
      </w:r>
      <w:r w:rsidRPr="00534FA1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Jardim Dayse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Município de </w:t>
      </w:r>
      <w:r w:rsidRPr="00534FA1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Ferraz de Vasconcelos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- </w:t>
      </w:r>
      <w:r w:rsidRPr="00534FA1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inscrita no CNPJ nº.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 xml:space="preserve"> </w:t>
      </w:r>
      <w:r w:rsidRPr="00534FA1">
        <w:rPr>
          <w:rFonts w:ascii="Arial" w:eastAsia="Arial Unicode MS" w:hAnsi="Arial" w:cs="Arial"/>
          <w:bCs/>
          <w:noProof/>
          <w:color w:val="000000"/>
          <w:sz w:val="24"/>
          <w:szCs w:val="24"/>
        </w:rPr>
        <w:t>29.791.663/0001-53</w:t>
      </w:r>
      <w:r w:rsidRPr="000445FE">
        <w:rPr>
          <w:rFonts w:ascii="Arial" w:eastAsia="Arial Unicode MS" w:hAnsi="Arial" w:cs="Arial"/>
          <w:bCs/>
          <w:color w:val="000000"/>
          <w:sz w:val="24"/>
          <w:szCs w:val="24"/>
        </w:rPr>
        <w:t>,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 neste ato representado, pelo Sr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º </w:t>
      </w:r>
      <w:r w:rsidRPr="00534FA1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Anderson Angelo de Paula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, 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ortador do RG nº </w:t>
      </w:r>
      <w:r w:rsidRPr="00534FA1">
        <w:rPr>
          <w:rFonts w:ascii="Arial" w:eastAsia="Arial Unicode MS" w:hAnsi="Arial" w:cs="Arial"/>
          <w:bCs/>
          <w:noProof/>
          <w:color w:val="000000"/>
          <w:spacing w:val="-3"/>
          <w:sz w:val="24"/>
          <w:szCs w:val="24"/>
        </w:rPr>
        <w:t>30940966 SSP/SP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>, e CPF</w:t>
      </w:r>
      <w:r w:rsidRPr="000445FE">
        <w:rPr>
          <w:rFonts w:ascii="Arial" w:eastAsia="Arial Unicode MS" w:hAnsi="Arial" w:cs="Arial"/>
          <w:b/>
          <w:color w:val="000000"/>
          <w:spacing w:val="-3"/>
          <w:sz w:val="24"/>
          <w:szCs w:val="24"/>
        </w:rPr>
        <w:t xml:space="preserve"> </w:t>
      </w:r>
      <w:r w:rsidRPr="000445FE">
        <w:rPr>
          <w:rFonts w:ascii="Arial" w:eastAsia="Arial Unicode MS" w:hAnsi="Arial" w:cs="Arial"/>
          <w:color w:val="000000"/>
          <w:spacing w:val="-3"/>
          <w:sz w:val="24"/>
          <w:szCs w:val="24"/>
        </w:rPr>
        <w:t xml:space="preserve">nº. </w:t>
      </w:r>
      <w:r w:rsidRPr="00534FA1">
        <w:rPr>
          <w:rFonts w:ascii="Arial" w:eastAsia="Arial Unicode MS" w:hAnsi="Arial" w:cs="Arial"/>
          <w:noProof/>
          <w:color w:val="000000"/>
          <w:spacing w:val="-3"/>
          <w:sz w:val="24"/>
          <w:szCs w:val="24"/>
        </w:rPr>
        <w:t>221.040.148-83</w:t>
      </w:r>
      <w:r w:rsidRPr="000445FE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</w:rPr>
        <w:t xml:space="preserve">, </w:t>
      </w:r>
      <w:r w:rsidRPr="000445FE">
        <w:rPr>
          <w:rFonts w:ascii="Arial" w:eastAsia="Arial Unicode MS" w:hAnsi="Arial" w:cs="Arial"/>
          <w:bCs/>
          <w:color w:val="000000"/>
          <w:spacing w:val="-3"/>
          <w:sz w:val="24"/>
          <w:szCs w:val="24"/>
        </w:rPr>
        <w:t xml:space="preserve">doravante denominada CONTRATADA; </w:t>
      </w:r>
      <w:r w:rsidRPr="005D14CC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tendo como respaldo o resultado da </w:t>
      </w:r>
      <w:r w:rsidRPr="005D14CC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Tomada de Preços nº. </w:t>
      </w:r>
      <w:r w:rsidRPr="00534FA1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  <w:lang w:eastAsia="pt-BR"/>
        </w:rPr>
        <w:t>005/2022</w:t>
      </w:r>
      <w:r w:rsidRPr="005D14CC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, </w:t>
      </w:r>
      <w:r w:rsidRPr="005D14CC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a autorização constante do</w:t>
      </w:r>
      <w:r w:rsidRPr="005D14CC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Processo nº. </w:t>
      </w:r>
      <w:r w:rsidRPr="00534FA1">
        <w:rPr>
          <w:rFonts w:ascii="Arial" w:eastAsia="Arial Unicode MS" w:hAnsi="Arial" w:cs="Arial"/>
          <w:b/>
          <w:bCs/>
          <w:noProof/>
          <w:color w:val="000000"/>
          <w:spacing w:val="-3"/>
          <w:sz w:val="24"/>
          <w:szCs w:val="24"/>
          <w:lang w:eastAsia="pt-BR"/>
        </w:rPr>
        <w:t>013/2022</w:t>
      </w:r>
      <w:r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 xml:space="preserve"> </w:t>
      </w:r>
      <w:r w:rsidRPr="005D14CC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e a pr</w:t>
      </w:r>
      <w:r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 xml:space="preserve">oposta apresentada pela empresa; </w:t>
      </w:r>
      <w:r w:rsidRPr="005D14CC">
        <w:rPr>
          <w:rFonts w:ascii="Arial" w:eastAsia="Arial Unicode MS" w:hAnsi="Arial" w:cs="Arial"/>
          <w:bCs/>
          <w:color w:val="000000"/>
          <w:spacing w:val="-3"/>
          <w:sz w:val="24"/>
          <w:szCs w:val="24"/>
          <w:lang w:eastAsia="pt-BR"/>
        </w:rPr>
        <w:t>firma o presente contrato, mediante as cláusulas seguintes</w:t>
      </w:r>
      <w:r w:rsidRPr="005D14CC">
        <w:rPr>
          <w:rFonts w:ascii="Arial" w:eastAsia="Arial Unicode MS" w:hAnsi="Arial" w:cs="Arial"/>
          <w:b/>
          <w:bCs/>
          <w:color w:val="000000"/>
          <w:spacing w:val="-3"/>
          <w:sz w:val="24"/>
          <w:szCs w:val="24"/>
          <w:lang w:eastAsia="pt-BR"/>
        </w:rPr>
        <w:t>:</w:t>
      </w:r>
    </w:p>
    <w:p w:rsidR="008E29A1" w:rsidRPr="005D14CC" w:rsidRDefault="008E29A1" w:rsidP="00353B5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 xml:space="preserve">CLÁUSULA PRIMEIRA – DO OBJETO:- </w:t>
      </w:r>
    </w:p>
    <w:p w:rsidR="008E29A1" w:rsidRPr="005D14CC" w:rsidRDefault="008E29A1" w:rsidP="00353B50">
      <w:pPr>
        <w:numPr>
          <w:ilvl w:val="1"/>
          <w:numId w:val="3"/>
        </w:numPr>
        <w:tabs>
          <w:tab w:val="left" w:pos="709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Constitui objeto da presente licitação a </w:t>
      </w:r>
      <w:r w:rsidRPr="005D14CC">
        <w:rPr>
          <w:rFonts w:ascii="Arial" w:eastAsia="Times New Roman" w:hAnsi="Arial" w:cs="Arial"/>
          <w:b/>
          <w:bCs/>
          <w:iCs/>
          <w:color w:val="333333"/>
          <w:sz w:val="24"/>
          <w:szCs w:val="24"/>
          <w:shd w:val="clear" w:color="auto" w:fill="FFFFFF"/>
          <w:lang w:eastAsia="pt-BR"/>
        </w:rPr>
        <w:t>contratação de empresa para prestação de serviços de Construção e Sinalização do Portal da Cidade de Barra do Turvo”. O projeto deverá seguir rigorosamente o memorial descritivo e anexos parte integrante do edital.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SEGUNDA – DO LOCAL, PRAZO DA EXECUÇÃO DOS SERVIÇOS  E VIGÊNCIA CONTRATUAL.</w:t>
      </w:r>
    </w:p>
    <w:p w:rsidR="008E29A1" w:rsidRPr="005D14CC" w:rsidRDefault="008E29A1" w:rsidP="00353B5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1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highlight w:val="yellow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highlight w:val="yellow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 xml:space="preserve"> se obriga a prestar os serviços, no local informado pelo Departamento de Planejamento Urbano (constante do memorial descritivo), </w:t>
      </w:r>
      <w:r w:rsidRPr="005D14CC"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 xml:space="preserve">por período de </w:t>
      </w:r>
      <w:r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>180</w:t>
      </w:r>
      <w:r w:rsidRPr="005D14CC"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 xml:space="preserve"> (</w:t>
      </w:r>
      <w:r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>cento e oitenta</w:t>
      </w:r>
      <w:r w:rsidRPr="005D14CC"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 xml:space="preserve">) </w:t>
      </w:r>
      <w:r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>dias</w:t>
      </w:r>
      <w:r w:rsidRPr="005D14CC">
        <w:rPr>
          <w:rFonts w:ascii="Arial" w:eastAsia="Times New Roman" w:hAnsi="Arial" w:cs="Arial"/>
          <w:bCs/>
          <w:sz w:val="24"/>
          <w:szCs w:val="24"/>
          <w:highlight w:val="yellow"/>
          <w:lang w:eastAsia="pt-BR"/>
        </w:rPr>
        <w:t xml:space="preserve">, a contar da data da assinatura das autorizações para início dos serviços, </w:t>
      </w:r>
      <w:r w:rsidRPr="005D14CC">
        <w:rPr>
          <w:rFonts w:ascii="Arial" w:eastAsia="Times New Roman" w:hAnsi="Arial" w:cs="Arial"/>
          <w:sz w:val="24"/>
          <w:szCs w:val="24"/>
          <w:highlight w:val="yellow"/>
          <w:lang w:eastAsia="pt-BR"/>
        </w:rPr>
        <w:t>podendo ser prorrogado, com vigência do contrato de 12 meses.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1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Nos termos do Artigo 57, §1º, incisos I a VI da Lei Federal nº 8666/93 e demais atualizações, o contrato poderá ser prorrogado, desde que devidamente justificado e autorizado pela Prefeitura, ou em casos conforme abaixo descrito: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lastRenderedPageBreak/>
        <w:t>Quando a obra ou serviço for subsidiada por valores de Convênio celebrado com o Estado ou União, e for necessária a prorrogação para se aguardar a liberação de repasses;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Quando for comprovada urgência ou emergência, decorrente de calamidade pública ou estado de necessidade (chuvas torrenciais freqüentes, desmoronamento ou outro fator originário da natureza), devidamente comprovado;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 caso fortuito, de força maior ou fato imprevisível devidamente justificado.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Quando nos termos do Artigo 65 da Lei Federal nº 8666/93 e demais atualizações, houver aditamento da obra, mediante acréscimo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2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Em hipótese alguma será admitida a prorrogação do prazo contratual consignado no item 14.2 do edital, sob a justificativa de falta de material ou insumos; falta de mão-de-obra qualificada; dificuldades na execução das obras ou serviços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2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Qualquer atraso no Cronograma da Obra ou Serviço sob as justificativas descritas no item 14.4.3., implicará na não prorrogação do prazo contratual, acarretando o vencimento do contrato, com a aplicação das penalidades de multa pela obrigação não-cumprida, retenção da garantia contratual, se houver, e decretação de impedimento de contratar com a Prefeitura de Barra do Turvo pelo prazo de 02 (dois) anos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2"/>
          <w:numId w:val="9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Eventual prorrogação deverá ser dada com antecedência necessária, e só ocorrerá em caráter absolutamente excepcional, devidamente justificada pela empresa e ratificada pelo Secretario Municipal de Obras e Serviços ficando a solicitação sujeita a rejeição se não absolutamente comprovada à necessidade. A prorrogação imotivada implicará rescisão do contrato, perdas e danos e penalidades legais.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TERCEIRA – DO VALOR DO CONTRATO</w:t>
      </w:r>
    </w:p>
    <w:p w:rsidR="008E29A1" w:rsidRPr="005D14CC" w:rsidRDefault="008E29A1" w:rsidP="00353B50">
      <w:pPr>
        <w:numPr>
          <w:ilvl w:val="1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O valor do presente contrato constitui a importância global de </w:t>
      </w:r>
      <w:r w:rsidRPr="00534FA1"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eastAsia="pt-BR"/>
        </w:rPr>
        <w:t>R$ 249.095</w:t>
      </w:r>
      <w:bookmarkStart w:id="0" w:name="_GoBack"/>
      <w:bookmarkEnd w:id="0"/>
      <w:r w:rsidRPr="00534FA1">
        <w:rPr>
          <w:rFonts w:ascii="Arial" w:eastAsia="Times New Roman" w:hAnsi="Arial" w:cs="Arial"/>
          <w:b/>
          <w:bCs/>
          <w:noProof/>
          <w:color w:val="FF0000"/>
          <w:sz w:val="24"/>
          <w:szCs w:val="24"/>
          <w:lang w:eastAsia="pt-BR"/>
        </w:rPr>
        <w:t>,27 (duzentos e quarenta e nove mil noventa e cinco reais e vinte e sete centavos)</w:t>
      </w:r>
      <w:r w:rsidRPr="005D14CC">
        <w:rPr>
          <w:rFonts w:ascii="Arial" w:eastAsia="Times New Roman" w:hAnsi="Arial" w:cs="Arial"/>
          <w:b/>
          <w:bCs/>
          <w:color w:val="FF0000"/>
          <w:sz w:val="24"/>
          <w:szCs w:val="24"/>
          <w:lang w:eastAsia="pt-BR"/>
        </w:rPr>
        <w:t>,</w:t>
      </w: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fixo e irreajustável.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1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fica obrigada a aceitar, nas mesmas condições contratuais, os acréscimos ou supressões do objeto até o limite estabelecido no Art.65 § 1º, do valor inicial atualizado do contrato, por acordo entre as contratantes.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1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Parágrafo Único –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O preço referido no caput, além da mão-de-obra, materiais e todos os equipamentos necessários à execução dos serviços, bem como todas as despesas com transportes, seguros, equipamentos de segurança, impostos e/ou taxas e com outras pertinentes correrão por conta da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independentemente da manifestação do preposto da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CONTRATANTE,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sendo condição obrigatória para a realização dos respectivos pagamentos.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lastRenderedPageBreak/>
        <w:t>CLÁUSULA QUARTA  - DAS CONDIÇÕES DE PAGAMENTO</w:t>
      </w:r>
    </w:p>
    <w:p w:rsidR="008E29A1" w:rsidRPr="005D14CC" w:rsidRDefault="008E29A1" w:rsidP="00353B50">
      <w:pPr>
        <w:numPr>
          <w:ilvl w:val="1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pagará à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de acordo com a medição mensal dos serviços devidamente executados, mediante liberação do Convênio.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1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O pagamento do valor da medição será realizado em até 30 (trint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) dias após a emissão da Nota Fiscal / Fatura e medição devidamente atestada pela Contratante.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1"/>
          <w:numId w:val="1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As medições serão mensais, conforme o cronograma da Planilha da Obra e medi</w:t>
      </w:r>
      <w:r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ante liberação dos recursos oriundo do convenio com o governo do estado</w:t>
      </w: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. Caso a Contratada não cumpra o cronograma do mês, por atraso, receberá o pagamento proporcional aos serviços executados, em percentual de obrigação cumprida, sendo de imediato, aplicado-lhe a multa pecuniária contratual (Cláusula Décima Primeira) sobre a obrigação não-cumprida, a qual a qual será descontada diretamente, em Nota, do pagamento proporcional que receber da referida medição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QUINTA – DO RECURSO FINANCEIRO</w:t>
      </w:r>
    </w:p>
    <w:p w:rsidR="008E29A1" w:rsidRPr="00353B50" w:rsidRDefault="008E29A1" w:rsidP="00353B50">
      <w:pPr>
        <w:keepNext/>
        <w:numPr>
          <w:ilvl w:val="1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353B50">
        <w:rPr>
          <w:rFonts w:ascii="Arial" w:eastAsia="Times New Roman" w:hAnsi="Arial" w:cs="Arial"/>
          <w:sz w:val="24"/>
          <w:szCs w:val="24"/>
          <w:lang w:eastAsia="pt-BR"/>
        </w:rPr>
        <w:t xml:space="preserve">O recurso financeiro para atendimento ao objeto do presente exercício,será atendido pela dotação codificada sob nº: </w:t>
      </w:r>
    </w:p>
    <w:p w:rsidR="008E29A1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FICHA: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270</w:t>
      </w:r>
    </w:p>
    <w:p w:rsidR="008E29A1" w:rsidRPr="008477B2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ORGÃO 02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PREFEITURA MUNICIPAL DE BARRA DO TURVO</w:t>
      </w:r>
    </w:p>
    <w:p w:rsidR="008E29A1" w:rsidRPr="008477B2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UNIDADE 04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SECRETARIA MUNICIPAL DE DESENVOLVIMENTO ECONÔMICO</w:t>
      </w:r>
    </w:p>
    <w:p w:rsidR="008E29A1" w:rsidRPr="008477B2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DOTAÇÃO: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23.695.0177.1193.0004.4.90.51.00 – OBRAS E INSTALAÇÕES</w:t>
      </w:r>
    </w:p>
    <w:p w:rsidR="008E29A1" w:rsidRPr="008477B2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RECURSO DO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ESTADO DE SÃO PAULO</w:t>
      </w:r>
    </w:p>
    <w:p w:rsidR="008E29A1" w:rsidRDefault="008E29A1" w:rsidP="008477B2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br/>
        <w:t xml:space="preserve">FICHA: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69</w:t>
      </w:r>
    </w:p>
    <w:p w:rsidR="008E29A1" w:rsidRPr="008477B2" w:rsidRDefault="008E29A1" w:rsidP="008477B2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ORGÃO 02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PREFEITURA MUNICIPAL DE BARRA DO TURVO</w:t>
      </w:r>
    </w:p>
    <w:p w:rsidR="008E29A1" w:rsidRPr="008477B2" w:rsidRDefault="008E29A1" w:rsidP="008477B2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UNIDADE 04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SECRETARIA MUNICIPAL DE DESENVOLVIMENTO ECONÔMICO</w:t>
      </w:r>
    </w:p>
    <w:p w:rsidR="008E29A1" w:rsidRPr="008477B2" w:rsidRDefault="008E29A1" w:rsidP="008477B2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DOTAÇÃO: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23.695.0177.1193.0004.4.90.51.00 – OBRAS E INSTALAÇÕES</w:t>
      </w:r>
    </w:p>
    <w:p w:rsidR="008E29A1" w:rsidRPr="008477B2" w:rsidRDefault="008E29A1" w:rsidP="008477B2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RECURSO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MUNICIPAL</w:t>
      </w:r>
    </w:p>
    <w:p w:rsidR="008E29A1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Default="008E29A1" w:rsidP="00D63DA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FICHA: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90</w:t>
      </w:r>
    </w:p>
    <w:p w:rsidR="008E29A1" w:rsidRPr="008477B2" w:rsidRDefault="008E29A1" w:rsidP="00D63DA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ORGÃO 02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PREFEITURA MUNICIPAL DE BARRA DO TURVO</w:t>
      </w:r>
    </w:p>
    <w:p w:rsidR="008E29A1" w:rsidRPr="008477B2" w:rsidRDefault="008E29A1" w:rsidP="00D63DA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UNIDADE 04 –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SECRETARIA MUNICIPAL DE DESENVOLVIMENTO ECONÔMICO</w:t>
      </w:r>
    </w:p>
    <w:p w:rsidR="008E29A1" w:rsidRPr="008477B2" w:rsidRDefault="008E29A1" w:rsidP="00D63DA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DOTAÇÃO: </w:t>
      </w:r>
      <w:r w:rsidRPr="008477B2">
        <w:rPr>
          <w:rFonts w:ascii="Arial" w:eastAsia="Times New Roman" w:hAnsi="Arial" w:cs="Arial"/>
          <w:b/>
          <w:sz w:val="24"/>
          <w:szCs w:val="24"/>
          <w:lang w:eastAsia="pt-BR"/>
        </w:rPr>
        <w:t>23.695.0177.1193.0004.4.90.51.00 – OBRAS E INSTALAÇÕES</w:t>
      </w:r>
    </w:p>
    <w:p w:rsidR="008E29A1" w:rsidRPr="008477B2" w:rsidRDefault="008E29A1" w:rsidP="00D63DA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RECURSO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MUNICIPAL</w:t>
      </w:r>
    </w:p>
    <w:p w:rsidR="008E29A1" w:rsidRPr="00353B50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SEXTA – DA PRAÇA DE PAGAMENTO</w:t>
      </w:r>
    </w:p>
    <w:p w:rsidR="008E29A1" w:rsidRPr="005D14CC" w:rsidRDefault="008E29A1" w:rsidP="00353B50">
      <w:pPr>
        <w:numPr>
          <w:ilvl w:val="1"/>
          <w:numId w:val="13"/>
        </w:numPr>
        <w:tabs>
          <w:tab w:val="left" w:pos="284"/>
        </w:tabs>
        <w:spacing w:after="0" w:line="240" w:lineRule="auto"/>
        <w:ind w:left="0" w:firstLine="0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Os pagamentos serão efetuados por meio de depósito em Conta Corrente da empresa, pelo Setor de Tesouraria da Prefeitura do Município de Barra do Turvo.  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SÉTIMA – DA OBRIGAÇÃO DA CONTRATADA</w:t>
      </w:r>
    </w:p>
    <w:p w:rsidR="008E29A1" w:rsidRPr="005D14CC" w:rsidRDefault="008E29A1" w:rsidP="00353B50">
      <w:pPr>
        <w:numPr>
          <w:ilvl w:val="0"/>
          <w:numId w:val="14"/>
        </w:numPr>
        <w:tabs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Contratada assume integral responsabilidade por todos os equipamentos e materiais necessários à execução do serviço, bem como pelos profissionais empregados, inclusive pelos encargos trabalhistas, previdenciários, fiscais e comerciais incidentes ou que venham a incidir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lastRenderedPageBreak/>
        <w:t>sobre o objeto do presente contrato, bem como se responsabiliza pela utilização de materiais de primeira qualidade, respondendo por esta utilização.</w:t>
      </w:r>
    </w:p>
    <w:p w:rsidR="008E29A1" w:rsidRPr="005D14CC" w:rsidRDefault="008E29A1" w:rsidP="00353B50">
      <w:pPr>
        <w:tabs>
          <w:tab w:val="left" w:pos="284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Parágrafo Único -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A inadimplência da Contratada, com referência aos encargos estabelecidos nestas cláusulas, não transfere à Contratante a responsabilidade por seu pagamento, nem poderá onerar o objeto deste contrato.</w:t>
      </w:r>
    </w:p>
    <w:p w:rsidR="008E29A1" w:rsidRPr="005D14CC" w:rsidRDefault="008E29A1" w:rsidP="00353B50">
      <w:pPr>
        <w:tabs>
          <w:tab w:val="left" w:pos="142"/>
          <w:tab w:val="left" w:pos="284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A CONTRATADA se obriga a submeter à aprovação da contratante todos os materiais a serem utilizados nos serviços, antes de sua aplicação.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CONTRATADA é responsável pelos danos causados diretamente à contratante ou terceiros de sua culpa ou dolo na execução deste contrato, não excluído ou reduzido essa responsabilidade a fiscalização e acompanhamento exercido pelo representante da Contratante.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CONTRATADA se obriga a operar os equipamentos com pessoal especializado, arcando com todas as despesas com manutenção dos equipamentos, combustível, salários, encargos sociais, transporte, alimentação e estadia de seu pessoal, impostos e taxas incidentes sobre o objeto deste contrato.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CONTRATADA 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das obras, objeto desta contratação.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A CONTRATADA é obrigada a reparar, corrigir, remover, reconstruir ou substituir, às suas expensas no total ou em parte, o objeto do contrato em que se verificarem vícios, defeitos ou incorreções resultantes da execução resultantes por período de até 5 (cinco) anos.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CONTRATADA se obriga a executar os serviços dentro do prazo estabelecido este instrumento. Caso não sejam concluídos todos os serviços previstos no Termo de Referência, não será realizado o pagamento final.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 empresa obriga-se a manter durante a execução do contrato, em compatibilidade com as obrigações por ela assumida, todas as condições de habilitação e qualificação que são exigidas nesta</w:t>
      </w:r>
      <w:r w:rsidRPr="005D14CC">
        <w:rPr>
          <w:rFonts w:ascii="Arial" w:eastAsia="Times New Roman" w:hAnsi="Arial" w:cs="Arial"/>
          <w:color w:val="0070C0"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licitação.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color w:val="FF0000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 CONTRATADA deverá entregar na Prefeitura, no início dos trabalhos, a respectiva ART - Anotação de Responsabilidade Técnica junto ao CREA, devidamente preenchida e quitada.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deverá manter durante toda a execução do contrato o registro em CTPS de todos os seus funcionários;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deverá apresentar as medições com relatório fotográfico dos Serviços;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Matricular os serviços no INSS e entregar à Contratante as guias de recolhimento das contribuições devidas ao INSS e ao FGTS, nos termos da legislação especifica em vigor. As referidas guias serão acompanhadas em papel timbrado da Contratada, carimbada e assinada por pessoa legalmente habilitada para tal fim, atestando, sob as penas da lei, que as mesmas correspondem fielmente ao total de mão-de-obra empregada nos serviços contratados;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no acampamento e canteiro de serviços;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Arcar, sem ônus para a Contratante, com todas as despesas decorrentes de eventuais trabalhos noturnos e em domingos e feriados, inclusive as de iluminação;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Responder financeiramente, sem prejuízo das medidas e outras que possam ser adotadas, por quaisquer danos causados à União, Estado, Município ou terceiros, em razão da execução das obras;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Executar todas as obras, serviços e instalações de acordo com os projetos, especificações e demais elementos técnicos que integram este Edital, obedecendo rigorosamente às Normas Técnicas da ABNT, bem como as determinações da Contratante;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Comunicar a Fiscalização e proceder, às suas expensas, as correções necessárias, sempre que ocorrerem falhas, erros ou omissões nos projetos, especificações e demais elementos técnicos que integram este Edital, assumindo a responsabilidade pela correta execução de todos os serviços. Tais correções somente serão efetuadas com a aprovação da Fiscalização, que por sua vez consultará o(s) autor(res) do(s) projeto(s), para efeito de autorização;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 indicados na relação da equipe mínima, que assuma perante a Fiscalização, a responsabilidade técnica dos mesmos até sua entrega definitiva, inclusive com poderes para deliberar sobre qualquer determinação de emergência que se torne necessária;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Reparar, corrigir, remover, reconstruir ou substituir, total ou parcialmente, às suas expensas, obras / serviços objeto do Contrato em que se verificarem vícios, defeitos ou incorreções, resultantes da execução irregular, do emprego de materiais ou equipamentos inadequados ou não correspondentes às especificações;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assinatura do Contrato os seguintes documentos: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Ficha de Registro de todos os funcionários que trabalharão na obra/serviço referente ao objeto do Contrato;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PPRA – Programa de Prevenção de Riscos Ambientais;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lastRenderedPageBreak/>
        <w:t>PCMSO – Programa de Controle Médico de Saúde Ocupacional;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ASO – Atestado de Saúde Ocupacional;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Guias de FGTS e INSS devidamente liquidadas;</w:t>
      </w:r>
    </w:p>
    <w:p w:rsidR="008E29A1" w:rsidRPr="005D14CC" w:rsidRDefault="008E29A1" w:rsidP="00353B50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R.E – relação de empregados da GFIP (incluindo resumo fechamento empresa FGTS e resumo das informações à Previdência Social).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Apresentar na emissão da Nota Fiscal os seguintes documentos: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>- Guias do FGTS e INSS devidamente liquidadas, referente ao mês de execução do serviço relacionado na nota fiscal.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>- R.E – relação de empregados da GFIP (incluindo resumo fechamento empresa FGTS e resumo das informações à Previdência Social).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14"/>
        </w:numPr>
        <w:tabs>
          <w:tab w:val="left" w:pos="142"/>
          <w:tab w:val="left" w:pos="284"/>
          <w:tab w:val="left" w:pos="1418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>A contratada deverá apresentar mensalmente e em outra oportunidade se for solicitado, ao fiscalizador do contrato, ou a quem este indicar, cópias atualizadas das Certidões Negativas de Débito – CND, comprovante de regularidade com o INSS, Certificado de Regularidade junto ao</w:t>
      </w:r>
      <w:r w:rsidRPr="005D14CC">
        <w:rPr>
          <w:rFonts w:ascii="Arial" w:eastAsia="Times New Roman" w:hAnsi="Arial" w:cs="Arial"/>
          <w:color w:val="0070C0"/>
          <w:sz w:val="24"/>
          <w:szCs w:val="24"/>
          <w:u w:val="single"/>
          <w:lang w:eastAsia="pt-BR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>FGTS e Certidão Negativa de Débitos Trabalhistas, bem como a Inexistência de fato impeditivo para o qual tenha concorrido a contratada.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OITAVA – DAS OBRIGAÇÕES DA CONTRATANTE</w:t>
      </w:r>
    </w:p>
    <w:p w:rsidR="008E29A1" w:rsidRPr="005D14CC" w:rsidRDefault="008E29A1" w:rsidP="00353B50">
      <w:pPr>
        <w:tabs>
          <w:tab w:val="left" w:pos="284"/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8.1. 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obriga-se a pagar pontualmente as medições dos serviços executados pela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CONTRATADA.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CLAUSULA NONA –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DA FISCALIZAÇÃO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9.1 A fiscalização da execução dos trabalhos da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será exercida pela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, através de agente por ela designado, o qual poderá, junto ao Representante da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, solicitar a correção de eventuais falhas ou irregularidades que forem verificadas, as quais se não forem sanadas serão objeto de comunicação oficial à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, para aplicação das penalidades previstas neste Contrato.</w:t>
      </w: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– DO REAJUSTAMENTO</w:t>
      </w:r>
    </w:p>
    <w:p w:rsidR="008E29A1" w:rsidRPr="005D14CC" w:rsidRDefault="008E29A1" w:rsidP="00353B50">
      <w:pPr>
        <w:numPr>
          <w:ilvl w:val="1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Cs w:val="20"/>
          <w:lang w:eastAsia="pt-BR"/>
        </w:rPr>
      </w:pPr>
      <w:r w:rsidRPr="005D14CC">
        <w:rPr>
          <w:rFonts w:ascii="Arial" w:eastAsia="Times New Roman" w:hAnsi="Arial" w:cs="Arial"/>
          <w:szCs w:val="20"/>
          <w:lang w:eastAsia="pt-BR"/>
        </w:rPr>
        <w:t>Os preços não sofrerão reajuste de qualquer natureza, exceto para os casos devidamente comprovados, decorrentes da necessidade de restabelecer o equilíbrio econômico-financeiro, ou de redução dos preços contratados, conforme previsto na alínea “d” do inciso II do art. 65 da Lei n.º 8.666/93.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Cs w:val="20"/>
          <w:lang w:eastAsia="pt-BR"/>
        </w:rPr>
      </w:pPr>
    </w:p>
    <w:p w:rsidR="008E29A1" w:rsidRPr="005D14CC" w:rsidRDefault="008E29A1" w:rsidP="00353B50">
      <w:pPr>
        <w:numPr>
          <w:ilvl w:val="1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Cs w:val="20"/>
          <w:lang w:eastAsia="pt-BR"/>
        </w:rPr>
      </w:pPr>
      <w:r w:rsidRPr="005D14CC">
        <w:rPr>
          <w:rFonts w:ascii="Arial" w:eastAsia="Times New Roman" w:hAnsi="Arial" w:cs="Arial"/>
          <w:szCs w:val="20"/>
          <w:lang w:eastAsia="pt-BR"/>
        </w:rPr>
        <w:t xml:space="preserve">Mesmo comprovada à ocorrência de situação prevista na alínea “d” do inciso II do art. 65 da Lei n.º 8.666/93, a </w:t>
      </w:r>
      <w:r w:rsidRPr="005D14CC">
        <w:rPr>
          <w:rFonts w:ascii="Arial" w:eastAsia="Times New Roman" w:hAnsi="Arial" w:cs="Arial"/>
          <w:b/>
          <w:szCs w:val="20"/>
          <w:lang w:eastAsia="pt-BR"/>
        </w:rPr>
        <w:t>CONTRATANTE</w:t>
      </w:r>
      <w:r w:rsidRPr="005D14CC">
        <w:rPr>
          <w:rFonts w:ascii="Arial" w:eastAsia="Times New Roman" w:hAnsi="Arial" w:cs="Arial"/>
          <w:szCs w:val="20"/>
          <w:lang w:eastAsia="pt-BR"/>
        </w:rPr>
        <w:t xml:space="preserve">, se julgar conveniente, poderá optar por cancelar o Contrato e iniciar outro procedimento licitatório. Comprovada a redução dos preços praticados no mercado nas mesmas condições do contrato, e, definido o novo preço máximo a ser pago pela </w:t>
      </w:r>
      <w:r w:rsidRPr="005D14CC">
        <w:rPr>
          <w:rFonts w:ascii="Arial" w:eastAsia="Times New Roman" w:hAnsi="Arial" w:cs="Arial"/>
          <w:b/>
          <w:szCs w:val="20"/>
          <w:lang w:eastAsia="pt-BR"/>
        </w:rPr>
        <w:t>CONTRATANTE</w:t>
      </w:r>
      <w:r w:rsidRPr="005D14CC">
        <w:rPr>
          <w:rFonts w:ascii="Arial" w:eastAsia="Times New Roman" w:hAnsi="Arial" w:cs="Arial"/>
          <w:szCs w:val="20"/>
          <w:lang w:eastAsia="pt-BR"/>
        </w:rPr>
        <w:t xml:space="preserve">, os </w:t>
      </w:r>
      <w:r w:rsidRPr="005D14CC">
        <w:rPr>
          <w:rFonts w:ascii="Arial" w:eastAsia="Times New Roman" w:hAnsi="Arial" w:cs="Arial"/>
          <w:b/>
          <w:szCs w:val="20"/>
          <w:lang w:eastAsia="pt-BR"/>
        </w:rPr>
        <w:t>FORNECEDORES</w:t>
      </w:r>
      <w:r w:rsidRPr="005D14CC">
        <w:rPr>
          <w:rFonts w:ascii="Arial" w:eastAsia="Times New Roman" w:hAnsi="Arial" w:cs="Arial"/>
          <w:szCs w:val="20"/>
          <w:lang w:eastAsia="pt-BR"/>
        </w:rPr>
        <w:t xml:space="preserve"> contratados serão convocados para alteração, por aditamento, do contrato.</w:t>
      </w: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PRIMEIRA – DAS PENALIDADES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Na hipótese de a Contratada descumprir as obrigações assumidas, no todo ou em parte, ficará sujeita às sanções previstas nos artigos. 86 e 87 da Lei Federal nº 8.666/93 e suas atualizações.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1º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 inexecução total ou parcial do contrato ensejará sua rescisão administrativa, com as conseqüências previstas nos artigos 77 a 80 da Lei Federal nº 8.666/93 e suas atualizações, sem prejuízo das penalidades a que aludem os artigos 86 e 87 do mesmo diploma legal.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2º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A multa a que se refere o inciso II do art. 87, da lei citada no art. Anterior, será de 5% (cinco por cento) calculada sobre o valor da obrigação não cumprida.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3º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O atraso injustificado na execução do contrato acarretará as seguintes multas: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Atraso até 10 (dez) dias, multa de 2% sobre o valor da obrigação, por dia de atraso;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II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Atraso superior  a 10 (dez) dias, multa de 5% sobre o valor da obrigação, por dia de atraso;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4º -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Pela inexecução total ou parcial do ajuste, multa de 20%, calculada sobre o valor da obrigação não cumprida.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multa a que se refere o §3º desta clausula não impede que a Contratante rescinda unilateralmente o Contrato e aplique as demais sanções previstas em lei de regência;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 multa, aplicada após regular processo administrativo, será descontada da garantia do contratado;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Se o valor da multa exceder ao da garantia prestada, além da perda desta, a Contratada responderá pela sua diferença, que será descontada dos pagamentos eventualmente devidos pela Contratante ou, ainda, se for o caso, cobrada judicialmente.</w:t>
      </w: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color w:val="0070C0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7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CLÁUSULA DÉCIMA SEGUNDA – DA RESCISÃO CONTRATUAL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O presente contrato poderá ser rescindido, unilateralmente, pela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, independentemente de aviso ou notificação judicial ou extrajudicial, nas seguintes hipóteses: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I - Determinada por ato unilateral da Administração, nos casos enumerados nos incisos I a XII, XVII e XVIII do art. 78 da Lei Federal nº 8.666/93 e suas atualizações item 11.7 do edital.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II - Amigável, mediante autorização da autoridade competente, reduzida a termo no processo licitatório, desde que demonstrada conveniência para a Administração.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III - Por descumprimento ou cumprimento irregular de quaisquer das cláusulas ou dispositivo do presente contrato pela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IV - Pela decretação de falência, pedido de concordata, insolvência, liquidação judicial ou extrajudicial ou suspensão pelas autoridades competentes das atividades da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V - Pela dissolução da empresa contratada;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VI - Nos demais casos previstos no artigo 78 da Lei nº 8.666/93.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CLÁUSULA DÉCIMA TERCEIRA - DA GARANTIA CONTRATUAL</w:t>
      </w: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garantia ao Contrato e Termos Aditivos de valores, caso ocorra, em valor correspondente a 5% (cinco por cento) do seu valor global, que lhe será devolvida após o término da vigência contratual, mediante solicitação por escrito, descontado, se for o caso, o valor das multas porventura aplicadas e ainda não pagas pela contratada.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Caberá à licitante vencedora optar por uma das seguintes modalidades de garantia: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Caução em dinheiro ou títulos da dívida pública;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Seguro-Garantia;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0"/>
          <w:numId w:val="16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Fiança Bancária.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A Garantia, quando em dinheiro, será atualizada monetariamente.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Fica condicionada a CONTRATADA, apresentar via e-mail (</w:t>
      </w:r>
      <w:hyperlink r:id="rId9" w:history="1">
        <w:r w:rsidRPr="005D14CC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zh-CN"/>
          </w:rPr>
          <w:t>licitacao@barradoturvo.sp.gov.br</w:t>
        </w:r>
      </w:hyperlink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) a comprovação da Garantia em conformidade com os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subitens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e </w:t>
      </w:r>
      <w:r>
        <w:rPr>
          <w:rFonts w:ascii="Arial" w:eastAsia="Times New Roman" w:hAnsi="Arial" w:cs="Arial"/>
          <w:sz w:val="24"/>
          <w:szCs w:val="24"/>
          <w:lang w:eastAsia="zh-CN"/>
        </w:rPr>
        <w:t>Erro! Fonte de referência não encontrada.</w:t>
      </w: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, no prazo de até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10 (dez) dias úteis</w:t>
      </w: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 após data da emissão de Autorização de Início de Serviços.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Caso a CONTRATADA apresente a garantia contratual nas modalidades das alíneas e do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item 15.2</w:t>
      </w: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 do Edital, numa possível prorrogação de prazo e verificado que a referida Garantia Contratual teve sua validade vencida, fica obrigado a CONTRATADA renovar a referida garantia e apresentar em conformidade com o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subitem</w:t>
      </w:r>
      <w:r w:rsidRPr="005D14CC">
        <w:rPr>
          <w:rFonts w:ascii="Arial" w:eastAsia="Times New Roman" w:hAnsi="Arial" w:cs="Arial"/>
          <w:sz w:val="24"/>
          <w:szCs w:val="24"/>
          <w:lang w:eastAsia="zh-CN"/>
        </w:rPr>
        <w:t>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D63DA0">
      <w:pPr>
        <w:widowControl w:val="0"/>
        <w:numPr>
          <w:ilvl w:val="2"/>
          <w:numId w:val="17"/>
        </w:numPr>
        <w:tabs>
          <w:tab w:val="left" w:pos="284"/>
          <w:tab w:val="left" w:pos="851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>A validade da garantia deverá abranger um período mínimo de 03 (três) meses após o término da vigência contratual, caso ocorra prorrogação do contrato, a garantia apresentada deverá ser prorrogada.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5D14CC">
        <w:rPr>
          <w:rFonts w:ascii="Arial" w:eastAsia="Times New Roman" w:hAnsi="Arial" w:cs="Arial"/>
          <w:sz w:val="24"/>
          <w:szCs w:val="24"/>
          <w:lang w:eastAsia="zh-CN"/>
        </w:rPr>
        <w:t xml:space="preserve">O não atendimento ao disposto nos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zh-CN"/>
        </w:rPr>
        <w:t>itens</w:t>
      </w:r>
      <w:r>
        <w:rPr>
          <w:rFonts w:ascii="Arial" w:eastAsia="Times New Roman" w:hAnsi="Arial" w:cs="Arial"/>
          <w:b/>
          <w:bCs/>
          <w:sz w:val="24"/>
          <w:szCs w:val="24"/>
          <w:lang w:eastAsia="zh-CN"/>
        </w:rPr>
        <w:t xml:space="preserve"> </w:t>
      </w:r>
      <w:r w:rsidRPr="005D14CC">
        <w:rPr>
          <w:rFonts w:ascii="Arial" w:eastAsia="Times New Roman" w:hAnsi="Arial" w:cs="Arial"/>
          <w:sz w:val="24"/>
          <w:szCs w:val="24"/>
          <w:lang w:eastAsia="zh-CN"/>
        </w:rPr>
        <w:t>acarretará a rescisão contratual e sanções previstas neste do Edital.</w:t>
      </w:r>
    </w:p>
    <w:p w:rsidR="008E29A1" w:rsidRPr="005D14CC" w:rsidRDefault="008E29A1" w:rsidP="00353B50">
      <w:pPr>
        <w:widowControl w:val="0"/>
        <w:tabs>
          <w:tab w:val="left" w:pos="284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</w:p>
    <w:p w:rsidR="008E29A1" w:rsidRPr="005D14CC" w:rsidRDefault="008E29A1" w:rsidP="00353B50">
      <w:pPr>
        <w:widowControl w:val="0"/>
        <w:numPr>
          <w:ilvl w:val="1"/>
          <w:numId w:val="17"/>
        </w:numPr>
        <w:tabs>
          <w:tab w:val="left" w:pos="284"/>
        </w:tabs>
        <w:suppressAutoHyphens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u w:val="single"/>
          <w:lang w:eastAsia="zh-CN"/>
        </w:rPr>
        <w:t>A não apresentação da Garantia no prazo estipulado no item 15.4 acarretará na aplicação de multa equivalente a 10% (dez por cento) do valor total do contrato, bem como a imediata rescisão deste.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  <w:lang w:eastAsia="pt-BR"/>
        </w:rPr>
        <w:t>CLÁUSULA  DECIMA QUARTA– DAS NORMAS DE SAÚDE E SEGURANÇA DO TRABALHO</w:t>
      </w:r>
    </w:p>
    <w:p w:rsidR="008E29A1" w:rsidRPr="005D14CC" w:rsidRDefault="008E29A1" w:rsidP="00353B50">
      <w:pPr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CONTRATADA será responsável pela adequação de suas atividades com relação a todos e quaisquer aspectos de saúde, segurança e medicina do trabalho, meio ambiente e higiene. 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color w:val="0070C0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A CONTRATADA, neste ato, obriga-se a: </w:t>
      </w:r>
    </w:p>
    <w:p w:rsidR="008E29A1" w:rsidRPr="005D14CC" w:rsidRDefault="008E29A1" w:rsidP="00353B50">
      <w:pPr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cumprir rigorosamente as normas de Segurança e Higiene do Trabalho, de acordo com a (“CLT”) Consolidação das Leis do Trabalho e da Portaria nº 3.214/78 do Ministério do Trabalho, bem como quaisquer outras normas aplicáveis; </w:t>
      </w:r>
    </w:p>
    <w:p w:rsidR="008E29A1" w:rsidRPr="005D14CC" w:rsidRDefault="008E29A1" w:rsidP="00353B50">
      <w:pPr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cumprir todas as instruções da CONTRATANTE no que se refere à esta matéria;</w:t>
      </w:r>
    </w:p>
    <w:p w:rsidR="008E29A1" w:rsidRPr="005D14CC" w:rsidRDefault="008E29A1" w:rsidP="00353B50">
      <w:pPr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fazer com que todos os seus empregados envolvidos na prestação dos serviços observem as normas citadas no item (i) acima, mas não se limitando às matérias de Saúde, Segurança e Medicina do Trabalho, Meio Ambiente e Higiene; e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(iv)   empregar funcionários com qualificação compatível para a perfeita execução dos Serviços.</w:t>
      </w:r>
    </w:p>
    <w:p w:rsidR="008E29A1" w:rsidRPr="005D14CC" w:rsidRDefault="008E29A1" w:rsidP="00353B50">
      <w:pPr>
        <w:tabs>
          <w:tab w:val="left" w:pos="284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4"/>
        </w:numPr>
        <w:tabs>
          <w:tab w:val="left" w:pos="284"/>
          <w:tab w:val="left" w:pos="1418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se obriga a fornecer os equipamentos de proteção e segurança necessários à perfeita execução dos serviços, bem como, adota procedimentos de segurança que garantam a integridade física dos seus empregados, responsabilizando-se por eventual acidente que os mesmos venham a sofrer durante a execução da prestação de serviços, objeto desta contratação.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14.1 DO CUMPRIMENTO DA LEGISLAÇÃO, NORMAS E PROCEDIMENTOS DE SAÚDE E SEGURANÇA DO TRABALHO. 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CONTRATANTE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se reserva ao direito de fazer exigências relativas à prevenção de acidentes, sempre que julgar necessário ou houver mudança de legislação específica, com o objetivo de proteger os colaboradores, bens e equipamentos ou a comunidade. 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deverá cumprir e fazer cumprir os Procedimentos de Trabalho atuais da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CONTRATANTE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, e possíveis procedimentos que surgirem no decorrer da vigência desse contrato.</w:t>
      </w:r>
    </w:p>
    <w:p w:rsidR="008E29A1" w:rsidRPr="005D14CC" w:rsidRDefault="008E29A1" w:rsidP="00353B50">
      <w:pPr>
        <w:tabs>
          <w:tab w:val="left" w:pos="284"/>
          <w:tab w:val="left" w:pos="1418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  <w:tab w:val="left" w:pos="1418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deverá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manter durante toda a execução do contrato o registro em CTPS de todos os seus funcionários.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Obedecer às normas de higiene e prevenção de acidentes, a fim de garantir a salubridade e a segurança durante a prestação dos serviços, objeto desta contratação.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Responder por todo ônus e obrigações concernentes às legislações Fiscal, Previdenciária, Trabalhista e Comercial, inclusive os decorrentes de acidentes de trabalho;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Executar todos os serviços, obedecendo rigorosamente às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Normas Técnicas da ABNT</w:t>
      </w: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aplicáveis, bem como as determinações da </w:t>
      </w:r>
      <w:r w:rsidRPr="005D14C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CONTRATANTE;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5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Cs/>
          <w:sz w:val="24"/>
          <w:szCs w:val="24"/>
          <w:lang w:eastAsia="pt-BR"/>
        </w:rPr>
        <w:t>Manter permanentemente no local das obras/serviços, equipe técnica suficiente, composta pelos profissionais habilitados e de capacidade comprovada, que assuma perante a Fiscalização, a responsabilidade técnica dos mesmos até sua entrega definitiva, inclusive com poderes para deliberar sobre qualquer determinação de emergência que se torne necessária;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14.2 -  DOS EQUIPAMENTOS DE PROTEÇÃO INDIVIDUAL E COLETIVA.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Todas as despesas com transportes, seguros, 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>equipamentos de segurança individual e coletivos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, são de responsabilidade da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CONTRATADA,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que responderá pela realização das mesmas 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independentemente da manifestação do preposto da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CONTRATANTE.</w:t>
      </w:r>
    </w:p>
    <w:p w:rsidR="008E29A1" w:rsidRPr="005D14CC" w:rsidRDefault="008E29A1" w:rsidP="00353B50">
      <w:pPr>
        <w:tabs>
          <w:tab w:val="left" w:pos="284"/>
          <w:tab w:val="left" w:pos="357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deverá fornecer, conforme aplicável, EPI's Equipamento de Proteção Individual, destinados a proteger a integridade física dos seus trabalhadores, conforme estabelecido nas (NR) Normas Regulamentadoras de Segurança do Trabalho.  </w:t>
      </w:r>
    </w:p>
    <w:p w:rsidR="008E29A1" w:rsidRPr="005D14CC" w:rsidRDefault="008E29A1" w:rsidP="00353B50">
      <w:pPr>
        <w:tabs>
          <w:tab w:val="left" w:pos="284"/>
          <w:tab w:val="left" w:pos="3645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Os colaboradores da 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quanto aos EPI's deverão: 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8"/>
        </w:numPr>
        <w:tabs>
          <w:tab w:val="left" w:pos="284"/>
          <w:tab w:val="left" w:pos="993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Usar os EPI's apenas para a finalidade a que se destinam; </w:t>
      </w:r>
    </w:p>
    <w:p w:rsidR="008E29A1" w:rsidRPr="005D14CC" w:rsidRDefault="008E29A1" w:rsidP="00353B50">
      <w:pPr>
        <w:tabs>
          <w:tab w:val="left" w:pos="284"/>
        </w:tabs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br/>
        <w:t>ii. Responsabilizar-se pela sua guarda e conservação, bem como executar inspeção diária, solicitando reposição do EPI quando este estiver impróprio para o uso.</w:t>
      </w:r>
    </w:p>
    <w:p w:rsidR="008E29A1" w:rsidRPr="005D14CC" w:rsidRDefault="008E29A1" w:rsidP="00353B50">
      <w:pPr>
        <w:tabs>
          <w:tab w:val="left" w:pos="284"/>
          <w:tab w:val="left" w:pos="1935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ab/>
      </w: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deve fornecer todos os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>EPC's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necessários à execução dos serviços. Os EPC's são equipamentos destinados a proteger toda a equipe de trabalho, e o público em geral durante prestação dos serviços, nas quais possam existir riscos com potencial para gerar danos ou lesões.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CONTRATADA</w:t>
      </w:r>
      <w:r w:rsidRPr="005D14CC">
        <w:rPr>
          <w:rFonts w:ascii="Arial" w:eastAsia="Times New Roman" w:hAnsi="Arial" w:cs="Arial"/>
          <w:sz w:val="24"/>
          <w:szCs w:val="24"/>
          <w:u w:val="single"/>
          <w:lang w:eastAsia="pt-BR"/>
        </w:rPr>
        <w:t xml:space="preserve"> se obriga a operar e executar a prestação de serviços com pessoal especializado,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 arcando com todas as despesas com manutenção necessária.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40" w:lineRule="auto"/>
        <w:ind w:left="0" w:firstLine="0"/>
        <w:contextualSpacing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5D14CC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CONTRATADA </w:t>
      </w:r>
      <w:r w:rsidRPr="005D14CC">
        <w:rPr>
          <w:rFonts w:ascii="Arial" w:eastAsia="Times New Roman" w:hAnsi="Arial" w:cs="Arial"/>
          <w:sz w:val="24"/>
          <w:szCs w:val="24"/>
          <w:lang w:eastAsia="pt-BR"/>
        </w:rPr>
        <w:t>assume integral responsabilidade por todos os veículos e materiais necessários à execução do serviço, bem como pelos profissionais empregados, inclusive pelos encargos trabalhistas, previdenciários.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t-BR"/>
        </w:rPr>
      </w:pPr>
    </w:p>
    <w:p w:rsidR="008E29A1" w:rsidRPr="005D14CC" w:rsidRDefault="008E29A1" w:rsidP="00353B50">
      <w:pPr>
        <w:keepNext/>
        <w:tabs>
          <w:tab w:val="left" w:pos="284"/>
        </w:tabs>
        <w:spacing w:after="0" w:line="240" w:lineRule="auto"/>
        <w:jc w:val="both"/>
        <w:outlineLvl w:val="6"/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</w:pPr>
      <w:r w:rsidRPr="005D14CC">
        <w:rPr>
          <w:rFonts w:ascii="Arial" w:eastAsia="Times New Roman" w:hAnsi="Arial" w:cs="Arial"/>
          <w:b/>
          <w:sz w:val="24"/>
          <w:szCs w:val="24"/>
          <w:u w:val="single"/>
          <w:lang w:eastAsia="pt-BR"/>
        </w:rPr>
        <w:t>CLÁUSULA DÉCIMA QUINTA –  DO FORO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Fica eleito o Foro da Comarca de Jacupiranga, com renúncia expressa de qualquer outro, por mais privilegiado que seja, para dirimir qualquer questão resultante do presente contrato.</w:t>
      </w:r>
    </w:p>
    <w:p w:rsidR="008E29A1" w:rsidRPr="005D14CC" w:rsidRDefault="008E29A1" w:rsidP="00353B50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8E29A1" w:rsidRPr="005D14CC" w:rsidRDefault="008E29A1" w:rsidP="00353B50">
      <w:pPr>
        <w:tabs>
          <w:tab w:val="left" w:pos="0"/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D14CC">
        <w:rPr>
          <w:rFonts w:ascii="Arial" w:eastAsia="Times New Roman" w:hAnsi="Arial" w:cs="Arial"/>
          <w:sz w:val="24"/>
          <w:szCs w:val="24"/>
          <w:lang w:eastAsia="pt-BR"/>
        </w:rPr>
        <w:t>E por acharem justos e  contratado, assinam e rubricam o presente contrato, em 04 (quatro) vias de igual teor, na presença de 02 (duas) testemunhas, para todos os fins de direito.</w:t>
      </w:r>
    </w:p>
    <w:p w:rsidR="008E29A1" w:rsidRPr="005D14CC" w:rsidRDefault="008E29A1" w:rsidP="005D14CC">
      <w:pPr>
        <w:spacing w:after="0" w:line="240" w:lineRule="auto"/>
        <w:ind w:left="142"/>
        <w:jc w:val="both"/>
        <w:rPr>
          <w:rFonts w:ascii="Arial" w:eastAsia="Times New Roman" w:hAnsi="Arial" w:cs="Arial"/>
          <w:color w:val="0070C0"/>
          <w:sz w:val="24"/>
          <w:szCs w:val="24"/>
          <w:lang w:val="es-ES_tradnl" w:eastAsia="pt-BR"/>
        </w:rPr>
      </w:pPr>
    </w:p>
    <w:p w:rsidR="008E29A1" w:rsidRDefault="008E29A1" w:rsidP="00D63DA0">
      <w:pPr>
        <w:jc w:val="right"/>
        <w:rPr>
          <w:rFonts w:ascii="Arial" w:hAnsi="Arial" w:cs="Arial"/>
          <w:sz w:val="24"/>
          <w:szCs w:val="24"/>
          <w:lang w:val="es-ES_tradnl"/>
        </w:rPr>
      </w:pPr>
      <w:r w:rsidRPr="000445FE">
        <w:rPr>
          <w:rFonts w:ascii="Arial" w:hAnsi="Arial" w:cs="Arial"/>
          <w:sz w:val="24"/>
          <w:szCs w:val="24"/>
          <w:lang w:val="es-ES_tradnl"/>
        </w:rPr>
        <w:t xml:space="preserve">Barra do Turvo,  </w:t>
      </w:r>
      <w:r w:rsidRPr="00534FA1">
        <w:rPr>
          <w:rFonts w:ascii="Arial" w:hAnsi="Arial" w:cs="Arial"/>
          <w:noProof/>
          <w:sz w:val="24"/>
          <w:szCs w:val="24"/>
          <w:lang w:val="es-ES_tradnl"/>
        </w:rPr>
        <w:t>27 de Junho de 2022</w:t>
      </w:r>
      <w:r>
        <w:rPr>
          <w:rFonts w:ascii="Arial" w:hAnsi="Arial" w:cs="Arial"/>
          <w:sz w:val="24"/>
          <w:szCs w:val="24"/>
          <w:lang w:val="es-ES_tradnl"/>
        </w:rPr>
        <w:t>.</w:t>
      </w:r>
    </w:p>
    <w:p w:rsidR="008E29A1" w:rsidRDefault="008E29A1" w:rsidP="00D63DA0">
      <w:pPr>
        <w:jc w:val="right"/>
        <w:rPr>
          <w:rFonts w:ascii="Arial" w:hAnsi="Arial" w:cs="Arial"/>
          <w:sz w:val="24"/>
          <w:szCs w:val="24"/>
          <w:lang w:val="es-ES_tradnl"/>
        </w:rPr>
      </w:pPr>
    </w:p>
    <w:p w:rsidR="008E29A1" w:rsidRDefault="008E29A1" w:rsidP="00D63DA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8E29A1" w:rsidRPr="000445FE" w:rsidRDefault="008E29A1" w:rsidP="00D63DA0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lastRenderedPageBreak/>
        <w:t>______________________________________</w:t>
      </w:r>
    </w:p>
    <w:p w:rsidR="008E29A1" w:rsidRPr="00AE5686" w:rsidRDefault="008E29A1" w:rsidP="00D63DA0">
      <w:pPr>
        <w:rPr>
          <w:rFonts w:ascii="Arial" w:hAnsi="Arial" w:cs="Arial"/>
          <w:b/>
          <w:iCs/>
          <w:sz w:val="24"/>
          <w:szCs w:val="24"/>
        </w:rPr>
      </w:pPr>
      <w:r w:rsidRPr="00AE5686">
        <w:rPr>
          <w:rFonts w:ascii="Arial" w:hAnsi="Arial" w:cs="Arial"/>
          <w:b/>
          <w:iCs/>
          <w:sz w:val="24"/>
          <w:szCs w:val="24"/>
        </w:rPr>
        <w:t>JEFFERSON LUIZ MARTINS</w:t>
      </w: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PREFEITO MUNICIPAL</w:t>
      </w:r>
    </w:p>
    <w:p w:rsidR="008E29A1" w:rsidRDefault="008E29A1" w:rsidP="00D63DA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CONTRATANTE</w:t>
      </w:r>
    </w:p>
    <w:p w:rsidR="008E29A1" w:rsidRDefault="008E29A1" w:rsidP="00D63DA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______________________________________</w:t>
      </w:r>
    </w:p>
    <w:p w:rsidR="008E29A1" w:rsidRPr="00AE5686" w:rsidRDefault="008E29A1" w:rsidP="00D63DA0">
      <w:pPr>
        <w:rPr>
          <w:rFonts w:ascii="Arial" w:hAnsi="Arial" w:cs="Arial"/>
          <w:b/>
          <w:iCs/>
          <w:sz w:val="24"/>
          <w:szCs w:val="24"/>
        </w:rPr>
      </w:pPr>
      <w:r w:rsidRPr="00534FA1">
        <w:rPr>
          <w:rFonts w:ascii="Arial" w:hAnsi="Arial" w:cs="Arial"/>
          <w:b/>
          <w:iCs/>
          <w:noProof/>
          <w:sz w:val="24"/>
          <w:szCs w:val="24"/>
        </w:rPr>
        <w:t>UNIQUE SOLUÇÕES COMERCIAIS EIRELLI - ME</w:t>
      </w: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 w:rsidRPr="000445FE">
        <w:rPr>
          <w:rFonts w:ascii="Arial" w:hAnsi="Arial" w:cs="Arial"/>
          <w:iCs/>
          <w:sz w:val="24"/>
          <w:szCs w:val="24"/>
        </w:rPr>
        <w:t>Representante Legal</w:t>
      </w:r>
      <w:r>
        <w:rPr>
          <w:rFonts w:ascii="Arial" w:hAnsi="Arial" w:cs="Arial"/>
          <w:iCs/>
          <w:sz w:val="24"/>
          <w:szCs w:val="24"/>
        </w:rPr>
        <w:t xml:space="preserve"> - </w:t>
      </w:r>
      <w:r w:rsidRPr="00534FA1">
        <w:rPr>
          <w:rFonts w:ascii="Arial" w:hAnsi="Arial" w:cs="Arial"/>
          <w:iCs/>
          <w:noProof/>
          <w:sz w:val="24"/>
          <w:szCs w:val="24"/>
        </w:rPr>
        <w:t>Anderson Angelo de Paula</w:t>
      </w: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t>CONTRATADA</w:t>
      </w:r>
    </w:p>
    <w:p w:rsidR="008E29A1" w:rsidRPr="000445FE" w:rsidRDefault="008E29A1" w:rsidP="00D63DA0">
      <w:pPr>
        <w:rPr>
          <w:rFonts w:ascii="Arial" w:hAnsi="Arial" w:cs="Arial"/>
          <w:iCs/>
          <w:sz w:val="24"/>
          <w:szCs w:val="24"/>
        </w:rPr>
      </w:pPr>
      <w:r>
        <w:rPr>
          <w:rFonts w:ascii="Arial" w:hAnsi="Arial" w:cs="Arial"/>
          <w:iCs/>
          <w:sz w:val="24"/>
          <w:szCs w:val="24"/>
        </w:rPr>
        <w:br/>
      </w:r>
      <w:r>
        <w:rPr>
          <w:rFonts w:ascii="Arial" w:hAnsi="Arial" w:cs="Arial"/>
          <w:iCs/>
          <w:sz w:val="24"/>
          <w:szCs w:val="24"/>
        </w:rPr>
        <w:br/>
      </w: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  <w:u w:val="single"/>
        </w:rPr>
        <w:t>Testemunhas</w:t>
      </w:r>
      <w:r w:rsidRPr="000445FE">
        <w:rPr>
          <w:rFonts w:ascii="Arial" w:hAnsi="Arial" w:cs="Arial"/>
          <w:b/>
          <w:sz w:val="24"/>
          <w:szCs w:val="24"/>
        </w:rPr>
        <w:t>:</w:t>
      </w: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_________________________                       _______________________________</w:t>
      </w: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b/>
          <w:sz w:val="24"/>
          <w:szCs w:val="24"/>
        </w:rPr>
      </w:pPr>
      <w:r w:rsidRPr="000445FE">
        <w:rPr>
          <w:rFonts w:ascii="Arial" w:hAnsi="Arial" w:cs="Arial"/>
          <w:b/>
          <w:sz w:val="24"/>
          <w:szCs w:val="24"/>
        </w:rPr>
        <w:t>1ª testemunha</w:t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</w:r>
      <w:r w:rsidRPr="000445FE">
        <w:rPr>
          <w:rFonts w:ascii="Arial" w:hAnsi="Arial" w:cs="Arial"/>
          <w:b/>
          <w:sz w:val="24"/>
          <w:szCs w:val="24"/>
        </w:rPr>
        <w:tab/>
        <w:t>2ª testemunha</w:t>
      </w: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8E29A1" w:rsidRPr="000445FE" w:rsidRDefault="008E29A1" w:rsidP="00D63DA0">
      <w:pPr>
        <w:ind w:left="851" w:hanging="851"/>
        <w:jc w:val="both"/>
        <w:rPr>
          <w:rFonts w:ascii="Arial" w:hAnsi="Arial" w:cs="Arial"/>
          <w:color w:val="0070C0"/>
          <w:sz w:val="24"/>
          <w:szCs w:val="24"/>
        </w:rPr>
      </w:pPr>
    </w:p>
    <w:p w:rsidR="008E29A1" w:rsidRPr="005626A2" w:rsidRDefault="008E29A1" w:rsidP="00D63DA0">
      <w:pPr>
        <w:jc w:val="center"/>
        <w:rPr>
          <w:rFonts w:ascii="Arial" w:hAnsi="Arial" w:cs="Arial"/>
          <w:bCs/>
          <w:sz w:val="20"/>
          <w:szCs w:val="20"/>
          <w:u w:val="single"/>
        </w:rPr>
      </w:pPr>
      <w:r w:rsidRPr="005626A2">
        <w:rPr>
          <w:rFonts w:ascii="Arial" w:hAnsi="Arial" w:cs="Arial"/>
          <w:bCs/>
          <w:sz w:val="20"/>
          <w:szCs w:val="20"/>
          <w:u w:val="single"/>
        </w:rPr>
        <w:t>TERMO DE CIÊNCIA E DE NOTIFICAÇÃO</w:t>
      </w:r>
    </w:p>
    <w:p w:rsidR="008E29A1" w:rsidRPr="005626A2" w:rsidRDefault="008E29A1" w:rsidP="00D63DA0">
      <w:pPr>
        <w:jc w:val="center"/>
        <w:rPr>
          <w:rFonts w:ascii="Arial" w:hAnsi="Arial" w:cs="Arial"/>
          <w:bCs/>
          <w:sz w:val="20"/>
          <w:szCs w:val="20"/>
          <w:u w:val="single"/>
        </w:rPr>
      </w:pPr>
      <w:r w:rsidRPr="005626A2">
        <w:rPr>
          <w:rFonts w:ascii="Arial" w:hAnsi="Arial" w:cs="Arial"/>
          <w:bCs/>
          <w:sz w:val="20"/>
          <w:szCs w:val="20"/>
          <w:u w:val="single"/>
        </w:rPr>
        <w:t>CONTRATOS OU ATOS JURÍDICOS ANÁLOGOS</w:t>
      </w:r>
    </w:p>
    <w:p w:rsidR="008E29A1" w:rsidRPr="005626A2" w:rsidRDefault="008E29A1" w:rsidP="00D63DA0">
      <w:pPr>
        <w:jc w:val="both"/>
        <w:rPr>
          <w:rFonts w:ascii="Arial" w:eastAsia="Calibri" w:hAnsi="Arial" w:cs="Arial"/>
          <w:sz w:val="20"/>
          <w:szCs w:val="20"/>
        </w:rPr>
      </w:pP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CONTRATANTE:</w:t>
      </w:r>
      <w:r w:rsidRPr="005626A2">
        <w:rPr>
          <w:rFonts w:ascii="Arial" w:eastAsia="Calibri" w:hAnsi="Arial" w:cs="Arial"/>
          <w:b/>
          <w:sz w:val="20"/>
          <w:szCs w:val="20"/>
        </w:rPr>
        <w:t xml:space="preserve"> PREFEITURA MUNICIPAL DE BARRA DO TURVO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 xml:space="preserve">CONTRATADO: </w:t>
      </w:r>
      <w:r w:rsidRPr="00534FA1">
        <w:rPr>
          <w:rFonts w:ascii="Arial" w:eastAsia="Calibri" w:hAnsi="Arial" w:cs="Arial"/>
          <w:b/>
          <w:noProof/>
          <w:sz w:val="20"/>
          <w:szCs w:val="20"/>
        </w:rPr>
        <w:t>UNIQUE SOLUÇÕES COMERCIAIS EIRELLI - ME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lastRenderedPageBreak/>
        <w:t>CONTRATO Nº (DE ORIGEM):</w:t>
      </w:r>
      <w:r w:rsidRPr="005626A2">
        <w:rPr>
          <w:rFonts w:ascii="Arial" w:eastAsia="Calibri" w:hAnsi="Arial" w:cs="Arial"/>
          <w:b/>
          <w:sz w:val="20"/>
          <w:szCs w:val="20"/>
        </w:rPr>
        <w:t xml:space="preserve"> </w:t>
      </w:r>
      <w:r w:rsidRPr="00534FA1">
        <w:rPr>
          <w:rFonts w:ascii="Arial" w:eastAsia="Calibri" w:hAnsi="Arial" w:cs="Arial"/>
          <w:b/>
          <w:noProof/>
          <w:sz w:val="20"/>
          <w:szCs w:val="20"/>
        </w:rPr>
        <w:t>072/2022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 xml:space="preserve">OBJETO: </w:t>
      </w:r>
      <w:r w:rsidRPr="00534FA1">
        <w:rPr>
          <w:rFonts w:ascii="Arial" w:eastAsia="Calibri" w:hAnsi="Arial" w:cs="Arial"/>
          <w:b/>
          <w:noProof/>
          <w:sz w:val="20"/>
          <w:szCs w:val="20"/>
        </w:rPr>
        <w:t>CONTRATAÇÃO DE EMPRESA ESPECIALIZAÇÃO PARA CONSTRUÇÃO E SINALIZAÇÃO DO PORTAL DA CIDADE DE BARRA DO TURVO - SP</w:t>
      </w:r>
      <w:r w:rsidRPr="005626A2">
        <w:rPr>
          <w:rFonts w:ascii="Arial" w:eastAsia="Calibri" w:hAnsi="Arial" w:cs="Arial"/>
          <w:b/>
          <w:sz w:val="20"/>
          <w:szCs w:val="20"/>
        </w:rPr>
        <w:t>.</w:t>
      </w:r>
    </w:p>
    <w:p w:rsidR="008E29A1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ADVOGADO (S)/ Nº OAB/email: (*)______________________________________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Pelo presente TERMO, nós, abaixo identificados: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1.</w:t>
      </w:r>
      <w:r w:rsidRPr="005626A2">
        <w:rPr>
          <w:rFonts w:ascii="Arial" w:eastAsia="Calibri" w:hAnsi="Arial" w:cs="Arial"/>
          <w:sz w:val="20"/>
          <w:szCs w:val="20"/>
        </w:rPr>
        <w:tab/>
        <w:t>Estamos CIENTES de que: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a)</w:t>
      </w:r>
      <w:r w:rsidRPr="005626A2">
        <w:rPr>
          <w:rFonts w:ascii="Arial" w:eastAsia="Calibri" w:hAnsi="Arial" w:cs="Arial"/>
          <w:sz w:val="20"/>
          <w:szCs w:val="20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b)</w:t>
      </w:r>
      <w:r w:rsidRPr="005626A2">
        <w:rPr>
          <w:rFonts w:ascii="Arial" w:eastAsia="Calibri" w:hAnsi="Arial" w:cs="Arial"/>
          <w:sz w:val="20"/>
          <w:szCs w:val="20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c)</w:t>
      </w:r>
      <w:r w:rsidRPr="005626A2">
        <w:rPr>
          <w:rFonts w:ascii="Arial" w:eastAsia="Calibri" w:hAnsi="Arial" w:cs="Arial"/>
          <w:sz w:val="20"/>
          <w:szCs w:val="20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 xml:space="preserve">d) as informações pessoais dos responsáveis pela </w:t>
      </w:r>
      <w:r w:rsidRPr="005626A2">
        <w:rPr>
          <w:rFonts w:ascii="Arial" w:eastAsia="Calibri" w:hAnsi="Arial" w:cs="Arial"/>
          <w:sz w:val="20"/>
          <w:szCs w:val="20"/>
          <w:u w:val="single"/>
        </w:rPr>
        <w:t>contratante</w:t>
      </w:r>
      <w:r w:rsidRPr="005626A2">
        <w:rPr>
          <w:rFonts w:ascii="Arial" w:eastAsia="Calibri" w:hAnsi="Arial" w:cs="Arial"/>
          <w:sz w:val="20"/>
          <w:szCs w:val="20"/>
        </w:rPr>
        <w:t xml:space="preserve"> estão cadastradas no módulo eletrônico do </w:t>
      </w:r>
      <w:r w:rsidRPr="005626A2">
        <w:rPr>
          <w:rFonts w:ascii="Arial" w:hAnsi="Arial" w:cs="Arial"/>
          <w:sz w:val="20"/>
          <w:szCs w:val="20"/>
        </w:rPr>
        <w:t>“Cadastro Corporativo TCESP – CadTCESP”,</w:t>
      </w:r>
      <w:r w:rsidRPr="005626A2">
        <w:rPr>
          <w:rFonts w:ascii="Arial" w:eastAsia="Calibri" w:hAnsi="Arial" w:cs="Arial"/>
          <w:sz w:val="20"/>
          <w:szCs w:val="20"/>
        </w:rPr>
        <w:t xml:space="preserve"> nos termos previstos no Artigo 2º das Instruções nº01/2020, conforme “Declaração(ões) de Atualização Cadastral” anexa (s);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e) é de exclusiva responsabilidade do contratado manter seus dados sempre atualizados.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2.</w:t>
      </w:r>
      <w:r w:rsidRPr="005626A2">
        <w:rPr>
          <w:rFonts w:ascii="Arial" w:eastAsia="Calibri" w:hAnsi="Arial" w:cs="Arial"/>
          <w:sz w:val="20"/>
          <w:szCs w:val="20"/>
        </w:rPr>
        <w:tab/>
        <w:t>Damo-nos por NOTIFICADOS para: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a)</w:t>
      </w:r>
      <w:r w:rsidRPr="005626A2">
        <w:rPr>
          <w:rFonts w:ascii="Arial" w:eastAsia="Calibri" w:hAnsi="Arial" w:cs="Arial"/>
          <w:sz w:val="20"/>
          <w:szCs w:val="20"/>
        </w:rPr>
        <w:tab/>
        <w:t>O acompanhamento dos atos do processo até seu julgamento final e consequente publicação;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b)</w:t>
      </w:r>
      <w:r w:rsidRPr="005626A2">
        <w:rPr>
          <w:rFonts w:ascii="Arial" w:eastAsia="Calibri" w:hAnsi="Arial" w:cs="Arial"/>
          <w:sz w:val="20"/>
          <w:szCs w:val="20"/>
        </w:rPr>
        <w:tab/>
        <w:t>Se for o caso e de nosso interesse, nos prazos e nas formas legais e regimentais, exercer o direito de defesa, interpor recursos e o que mais couber.</w:t>
      </w:r>
    </w:p>
    <w:p w:rsidR="008E29A1" w:rsidRDefault="008E29A1" w:rsidP="005626A2">
      <w:pPr>
        <w:spacing w:line="240" w:lineRule="auto"/>
        <w:rPr>
          <w:rFonts w:ascii="Arial" w:eastAsia="Calibri" w:hAnsi="Arial" w:cs="Arial"/>
          <w:sz w:val="20"/>
          <w:szCs w:val="20"/>
        </w:rPr>
      </w:pP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noProof/>
          <w:sz w:val="20"/>
          <w:szCs w:val="20"/>
        </w:rPr>
      </w:pPr>
      <w:r w:rsidRPr="005626A2">
        <w:rPr>
          <w:rFonts w:ascii="Arial" w:eastAsia="Calibri" w:hAnsi="Arial" w:cs="Arial"/>
          <w:sz w:val="20"/>
          <w:szCs w:val="20"/>
        </w:rPr>
        <w:t>LOCAL e DATA:</w:t>
      </w:r>
      <w:r w:rsidRPr="005626A2">
        <w:rPr>
          <w:rFonts w:ascii="Arial" w:eastAsia="Calibri" w:hAnsi="Arial" w:cs="Arial"/>
          <w:b/>
          <w:sz w:val="20"/>
          <w:szCs w:val="20"/>
        </w:rPr>
        <w:t xml:space="preserve"> Barra do Turvo, </w:t>
      </w:r>
      <w:r w:rsidRPr="00534FA1">
        <w:rPr>
          <w:rFonts w:ascii="Arial" w:eastAsia="Calibri" w:hAnsi="Arial" w:cs="Arial"/>
          <w:b/>
          <w:noProof/>
          <w:sz w:val="20"/>
          <w:szCs w:val="20"/>
        </w:rPr>
        <w:t>27 de Junho de 2022</w:t>
      </w:r>
      <w:r w:rsidRPr="005626A2">
        <w:rPr>
          <w:rFonts w:ascii="Arial" w:eastAsia="Calibri" w:hAnsi="Arial" w:cs="Arial"/>
          <w:b/>
          <w:noProof/>
          <w:sz w:val="20"/>
          <w:szCs w:val="20"/>
        </w:rPr>
        <w:t>.</w:t>
      </w:r>
    </w:p>
    <w:p w:rsidR="008E29A1" w:rsidRDefault="008E29A1" w:rsidP="00D63DA0">
      <w:pPr>
        <w:rPr>
          <w:rFonts w:ascii="Calibri" w:eastAsia="Calibri" w:hAnsi="Calibri" w:cs="Calibri"/>
          <w:noProof/>
        </w:rPr>
      </w:pP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t>AUTORIDADE MÁXIMA DO ÓRGÃO/ENTIDADE</w:t>
      </w:r>
      <w:r w:rsidRPr="005626A2">
        <w:rPr>
          <w:rFonts w:ascii="Arial" w:eastAsia="Calibri" w:hAnsi="Arial" w:cs="Arial"/>
          <w:strike/>
          <w:sz w:val="24"/>
          <w:szCs w:val="24"/>
        </w:rPr>
        <w:t>: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trike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Nome: Jefferson Luiz Martins</w:t>
      </w:r>
      <w:r w:rsidRPr="005626A2">
        <w:rPr>
          <w:rFonts w:ascii="Arial" w:eastAsia="Calibri" w:hAnsi="Arial" w:cs="Arial"/>
          <w:sz w:val="24"/>
          <w:szCs w:val="24"/>
        </w:rPr>
        <w:br/>
        <w:t>Cargo: Prefeito Municipal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CPF: 575.551.849-15 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</w:p>
    <w:p w:rsidR="008E29A1" w:rsidRPr="005626A2" w:rsidRDefault="008E29A1" w:rsidP="005626A2">
      <w:pPr>
        <w:spacing w:line="240" w:lineRule="auto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lastRenderedPageBreak/>
        <w:t>RESPONSÁVEIS PELA HOMOLOGAÇÃO DO CERTAME OU RATIFICAÇÃO DA DISPENSA/INEXIGIBILIDADE DE LICITAÇÃO: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trike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Nome: Jefferson Luiz Martins</w:t>
      </w:r>
      <w:r w:rsidRPr="005626A2">
        <w:rPr>
          <w:rFonts w:ascii="Arial" w:eastAsia="Calibri" w:hAnsi="Arial" w:cs="Arial"/>
          <w:sz w:val="24"/>
          <w:szCs w:val="24"/>
        </w:rPr>
        <w:br/>
        <w:t>Cargo: Prefeito Municipal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CPF: 575.551.849-15 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  <w:u w:val="single"/>
        </w:rPr>
      </w:pP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  <w:u w:val="single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t>RESPONSÁVEIS QUE ASSINARAM O AJUSTE: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trike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t>Pelo contratante</w:t>
      </w:r>
      <w:r w:rsidRPr="005626A2">
        <w:rPr>
          <w:rFonts w:ascii="Arial" w:eastAsia="Calibri" w:hAnsi="Arial" w:cs="Arial"/>
          <w:sz w:val="24"/>
          <w:szCs w:val="24"/>
        </w:rPr>
        <w:t>:</w:t>
      </w:r>
      <w:r w:rsidRPr="005626A2">
        <w:rPr>
          <w:rFonts w:ascii="Arial" w:eastAsia="Calibri" w:hAnsi="Arial" w:cs="Arial"/>
          <w:sz w:val="24"/>
          <w:szCs w:val="24"/>
        </w:rPr>
        <w:br/>
        <w:t>Nome: Jefferson Luiz Martins</w:t>
      </w:r>
      <w:r w:rsidRPr="005626A2">
        <w:rPr>
          <w:rFonts w:ascii="Arial" w:eastAsia="Calibri" w:hAnsi="Arial" w:cs="Arial"/>
          <w:sz w:val="24"/>
          <w:szCs w:val="24"/>
        </w:rPr>
        <w:br/>
        <w:t>Cargo: Prefeito Municipal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CPF: 575.551.849-15 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t>Pela contratada</w:t>
      </w:r>
      <w:r w:rsidRPr="005626A2">
        <w:rPr>
          <w:rFonts w:ascii="Arial" w:eastAsia="Calibri" w:hAnsi="Arial" w:cs="Arial"/>
          <w:sz w:val="24"/>
          <w:szCs w:val="24"/>
        </w:rPr>
        <w:t>: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Nome: </w:t>
      </w:r>
      <w:r w:rsidRPr="00534FA1">
        <w:rPr>
          <w:rFonts w:ascii="Arial" w:eastAsia="Calibri" w:hAnsi="Arial" w:cs="Arial"/>
          <w:noProof/>
          <w:sz w:val="24"/>
          <w:szCs w:val="24"/>
        </w:rPr>
        <w:t>Anderson Angelo de Paula</w:t>
      </w:r>
      <w:r w:rsidRPr="005626A2">
        <w:rPr>
          <w:rFonts w:ascii="Arial" w:eastAsia="Calibri" w:hAnsi="Arial" w:cs="Arial"/>
          <w:noProof/>
          <w:sz w:val="24"/>
          <w:szCs w:val="24"/>
        </w:rPr>
        <w:br/>
      </w:r>
      <w:r w:rsidRPr="005626A2">
        <w:rPr>
          <w:rFonts w:ascii="Arial" w:eastAsia="Calibri" w:hAnsi="Arial" w:cs="Arial"/>
          <w:sz w:val="24"/>
          <w:szCs w:val="24"/>
        </w:rPr>
        <w:t xml:space="preserve">Cargo: Representante Legal 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CPF: </w:t>
      </w:r>
      <w:r w:rsidRPr="00534FA1">
        <w:rPr>
          <w:rFonts w:ascii="Arial" w:eastAsia="Calibri" w:hAnsi="Arial" w:cs="Arial"/>
          <w:noProof/>
          <w:sz w:val="24"/>
          <w:szCs w:val="24"/>
        </w:rPr>
        <w:t>221.040.148-83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  <w:u w:val="single"/>
        </w:rPr>
      </w:pP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  <w:u w:val="single"/>
        </w:rPr>
        <w:t>ORDENADOR DE DESPESAS DA CONTRATANTE</w:t>
      </w:r>
      <w:r w:rsidRPr="005626A2">
        <w:rPr>
          <w:rFonts w:ascii="Arial" w:eastAsia="Calibri" w:hAnsi="Arial" w:cs="Arial"/>
          <w:sz w:val="24"/>
          <w:szCs w:val="24"/>
        </w:rPr>
        <w:t>: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trike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Nome: JEFFERSON LUIZ MARTINS</w:t>
      </w:r>
      <w:r w:rsidRPr="005626A2">
        <w:rPr>
          <w:rFonts w:ascii="Arial" w:eastAsia="Calibri" w:hAnsi="Arial" w:cs="Arial"/>
          <w:sz w:val="24"/>
          <w:szCs w:val="24"/>
        </w:rPr>
        <w:br/>
        <w:t>Cargo: PREFEITO MUNICIPAL</w:t>
      </w:r>
      <w:r w:rsidRPr="005626A2">
        <w:rPr>
          <w:rFonts w:ascii="Arial" w:eastAsia="Calibri" w:hAnsi="Arial" w:cs="Arial"/>
          <w:sz w:val="24"/>
          <w:szCs w:val="24"/>
        </w:rPr>
        <w:br/>
        <w:t xml:space="preserve">CPF: 575.551.849-15 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Assinatura: ______________________________________________________</w:t>
      </w: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</w:p>
    <w:p w:rsidR="008E29A1" w:rsidRPr="005626A2" w:rsidRDefault="008E29A1" w:rsidP="005626A2">
      <w:pPr>
        <w:spacing w:line="240" w:lineRule="auto"/>
        <w:rPr>
          <w:rFonts w:ascii="Arial" w:eastAsia="Calibri" w:hAnsi="Arial" w:cs="Arial"/>
          <w:sz w:val="24"/>
          <w:szCs w:val="24"/>
        </w:rPr>
      </w:pPr>
      <w:r w:rsidRPr="005626A2">
        <w:rPr>
          <w:rFonts w:ascii="Arial" w:eastAsia="Calibri" w:hAnsi="Arial" w:cs="Arial"/>
          <w:sz w:val="24"/>
          <w:szCs w:val="24"/>
        </w:rPr>
        <w:t>(*) Facultativo. Indicar quando já constituído, informando, inclusive, o endereço eletrônico.</w:t>
      </w:r>
    </w:p>
    <w:p w:rsidR="008E29A1" w:rsidRPr="00F264BB" w:rsidRDefault="008E29A1" w:rsidP="00D63DA0">
      <w:pPr>
        <w:jc w:val="both"/>
        <w:rPr>
          <w:rFonts w:cs="Arial"/>
          <w:iCs/>
        </w:rPr>
      </w:pPr>
    </w:p>
    <w:p w:rsidR="008E29A1" w:rsidRPr="005626A2" w:rsidRDefault="008E29A1" w:rsidP="005626A2">
      <w:pPr>
        <w:tabs>
          <w:tab w:val="left" w:pos="8983"/>
          <w:tab w:val="left" w:pos="10095"/>
        </w:tabs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626A2">
        <w:rPr>
          <w:rFonts w:ascii="Arial" w:hAnsi="Arial" w:cs="Arial"/>
          <w:b/>
          <w:sz w:val="24"/>
          <w:szCs w:val="24"/>
          <w:u w:val="single"/>
        </w:rPr>
        <w:t>DECLARAÇÃO DE DOCUMENTOS À DISPOSIÇÃO DO TCE-SP</w:t>
      </w:r>
    </w:p>
    <w:p w:rsidR="008E29A1" w:rsidRDefault="008E29A1" w:rsidP="005626A2">
      <w:pPr>
        <w:tabs>
          <w:tab w:val="left" w:pos="0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8E29A1" w:rsidRPr="005626A2" w:rsidRDefault="008E29A1" w:rsidP="005626A2">
      <w:pPr>
        <w:tabs>
          <w:tab w:val="left" w:pos="0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FA0CED">
        <w:rPr>
          <w:rFonts w:ascii="Arial" w:hAnsi="Arial" w:cs="Arial"/>
          <w:sz w:val="24"/>
          <w:szCs w:val="24"/>
        </w:rPr>
        <w:t xml:space="preserve">CONTRATO Nº </w:t>
      </w:r>
      <w:r w:rsidRPr="00534FA1">
        <w:rPr>
          <w:rFonts w:ascii="Arial" w:hAnsi="Arial" w:cs="Arial"/>
          <w:b/>
          <w:noProof/>
          <w:sz w:val="24"/>
          <w:szCs w:val="24"/>
        </w:rPr>
        <w:t>072/2022</w:t>
      </w:r>
    </w:p>
    <w:p w:rsidR="008E29A1" w:rsidRPr="00FA0CED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lastRenderedPageBreak/>
        <w:t xml:space="preserve">CONTRATANTE: </w:t>
      </w:r>
      <w:r w:rsidRPr="00AE5686">
        <w:rPr>
          <w:rFonts w:ascii="Arial" w:hAnsi="Arial" w:cs="Arial"/>
          <w:b/>
          <w:sz w:val="24"/>
          <w:szCs w:val="24"/>
        </w:rPr>
        <w:t>MUNICÍPIO DE BARRA DO TURVO</w:t>
      </w:r>
    </w:p>
    <w:p w:rsidR="008E29A1" w:rsidRPr="00FA0CED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AE5686">
        <w:rPr>
          <w:rFonts w:ascii="Arial" w:hAnsi="Arial" w:cs="Arial"/>
          <w:b/>
          <w:sz w:val="24"/>
          <w:szCs w:val="24"/>
        </w:rPr>
        <w:t>46.634.317/0001-80</w:t>
      </w:r>
    </w:p>
    <w:p w:rsidR="008E29A1" w:rsidRPr="00FA0CED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CONTRATADO: </w:t>
      </w:r>
      <w:r w:rsidRPr="00534FA1">
        <w:rPr>
          <w:rFonts w:ascii="Arial" w:hAnsi="Arial" w:cs="Arial"/>
          <w:b/>
          <w:noProof/>
          <w:sz w:val="24"/>
          <w:szCs w:val="24"/>
        </w:rPr>
        <w:t>UNIQUE SOLUÇÕES COMERCIAIS EIRELLI - ME</w:t>
      </w:r>
    </w:p>
    <w:p w:rsidR="008E29A1" w:rsidRPr="00AE5686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CNPJ: </w:t>
      </w:r>
      <w:r w:rsidRPr="00534FA1">
        <w:rPr>
          <w:rFonts w:ascii="Arial" w:hAnsi="Arial" w:cs="Arial"/>
          <w:b/>
          <w:noProof/>
          <w:sz w:val="24"/>
          <w:szCs w:val="24"/>
        </w:rPr>
        <w:t>29.791.663/0001-53</w:t>
      </w:r>
    </w:p>
    <w:p w:rsidR="008E29A1" w:rsidRPr="00AE5686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DATA DA ASSINATURA: </w:t>
      </w:r>
      <w:r w:rsidRPr="00534FA1">
        <w:rPr>
          <w:rFonts w:ascii="Arial" w:hAnsi="Arial" w:cs="Arial"/>
          <w:b/>
          <w:noProof/>
          <w:sz w:val="24"/>
          <w:szCs w:val="24"/>
        </w:rPr>
        <w:t>27 de Junho de 2022</w:t>
      </w:r>
      <w:r w:rsidRPr="00AE5686">
        <w:rPr>
          <w:rFonts w:ascii="Arial" w:hAnsi="Arial" w:cs="Arial"/>
          <w:b/>
          <w:noProof/>
          <w:sz w:val="24"/>
          <w:szCs w:val="24"/>
        </w:rPr>
        <w:t>.</w:t>
      </w:r>
    </w:p>
    <w:p w:rsidR="008E29A1" w:rsidRPr="00AE5686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VIGÊNCIA: </w:t>
      </w:r>
      <w:r w:rsidRPr="00534FA1">
        <w:rPr>
          <w:rFonts w:ascii="Arial" w:hAnsi="Arial" w:cs="Arial"/>
          <w:b/>
          <w:noProof/>
          <w:sz w:val="24"/>
          <w:szCs w:val="24"/>
        </w:rPr>
        <w:t>180 (cento e oitenta) DIAS</w:t>
      </w:r>
    </w:p>
    <w:p w:rsidR="008E29A1" w:rsidRPr="00FA0CED" w:rsidRDefault="008E29A1" w:rsidP="005626A2">
      <w:pPr>
        <w:tabs>
          <w:tab w:val="left" w:pos="8983"/>
          <w:tab w:val="left" w:pos="10095"/>
        </w:tabs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8E29A1" w:rsidRPr="00AE5686" w:rsidRDefault="008E29A1" w:rsidP="005626A2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  <w:u w:val="single"/>
        </w:rPr>
        <w:t>OBJETO</w:t>
      </w:r>
      <w:r w:rsidRPr="00FA0CED">
        <w:rPr>
          <w:rFonts w:ascii="Arial" w:hAnsi="Arial" w:cs="Arial"/>
          <w:sz w:val="24"/>
          <w:szCs w:val="24"/>
        </w:rPr>
        <w:t xml:space="preserve">: </w:t>
      </w:r>
      <w:r w:rsidRPr="00534FA1">
        <w:rPr>
          <w:rFonts w:ascii="Arial" w:hAnsi="Arial" w:cs="Arial"/>
          <w:b/>
          <w:noProof/>
          <w:sz w:val="24"/>
          <w:szCs w:val="24"/>
        </w:rPr>
        <w:t>CONTRATAÇÃO DE EMPRESA ESPECIALIZAÇÃO PARA CONSTRUÇÃO E SINALIZAÇÃO DO PORTAL DA CIDADE DE BARRA DO TURVO - SP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8E29A1" w:rsidRPr="00AE5686" w:rsidRDefault="008E29A1" w:rsidP="005626A2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 xml:space="preserve">VALOR: </w:t>
      </w:r>
      <w:r w:rsidRPr="00534FA1">
        <w:rPr>
          <w:rFonts w:ascii="Arial" w:hAnsi="Arial" w:cs="Arial"/>
          <w:b/>
          <w:noProof/>
          <w:sz w:val="24"/>
          <w:szCs w:val="24"/>
        </w:rPr>
        <w:t>R$ 249.095,27 (duzentos e quarenta e nove mil noventa e cinco reais e vinte e sete centavos)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8E29A1" w:rsidRPr="00FA0CED" w:rsidRDefault="008E29A1" w:rsidP="005626A2">
      <w:pPr>
        <w:tabs>
          <w:tab w:val="left" w:pos="8983"/>
          <w:tab w:val="left" w:pos="1009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Declaro(amos), na qualidade de responsável(is)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:rsidR="008E29A1" w:rsidRPr="00AE5686" w:rsidRDefault="008E29A1" w:rsidP="005626A2">
      <w:pPr>
        <w:tabs>
          <w:tab w:val="left" w:pos="8983"/>
          <w:tab w:val="left" w:pos="10095"/>
        </w:tabs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FA0CED">
        <w:rPr>
          <w:rFonts w:ascii="Arial" w:hAnsi="Arial" w:cs="Arial"/>
          <w:sz w:val="24"/>
          <w:szCs w:val="24"/>
        </w:rPr>
        <w:t>Barra do Turvo,</w:t>
      </w:r>
      <w:r w:rsidRPr="00AE5686">
        <w:rPr>
          <w:rFonts w:ascii="Arial" w:hAnsi="Arial" w:cs="Arial"/>
          <w:b/>
          <w:sz w:val="24"/>
          <w:szCs w:val="24"/>
        </w:rPr>
        <w:t xml:space="preserve"> </w:t>
      </w:r>
      <w:r w:rsidRPr="00534FA1">
        <w:rPr>
          <w:rFonts w:ascii="Arial" w:hAnsi="Arial" w:cs="Arial"/>
          <w:b/>
          <w:noProof/>
          <w:sz w:val="24"/>
          <w:szCs w:val="24"/>
        </w:rPr>
        <w:t>27 de Junho de 2022</w:t>
      </w:r>
      <w:r w:rsidRPr="00AE5686">
        <w:rPr>
          <w:rFonts w:ascii="Arial" w:hAnsi="Arial" w:cs="Arial"/>
          <w:b/>
          <w:sz w:val="24"/>
          <w:szCs w:val="24"/>
        </w:rPr>
        <w:t>.</w:t>
      </w:r>
    </w:p>
    <w:p w:rsidR="008E29A1" w:rsidRPr="00FA0CED" w:rsidRDefault="008E29A1" w:rsidP="00D63DA0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8E29A1" w:rsidRPr="00FA0CED" w:rsidRDefault="008E29A1" w:rsidP="00D63DA0">
      <w:pPr>
        <w:tabs>
          <w:tab w:val="left" w:pos="8983"/>
          <w:tab w:val="left" w:pos="10095"/>
        </w:tabs>
        <w:spacing w:line="360" w:lineRule="auto"/>
        <w:ind w:left="-142" w:firstLine="142"/>
        <w:jc w:val="both"/>
        <w:rPr>
          <w:rFonts w:ascii="Arial" w:hAnsi="Arial" w:cs="Arial"/>
          <w:sz w:val="24"/>
          <w:szCs w:val="24"/>
        </w:rPr>
      </w:pPr>
    </w:p>
    <w:p w:rsidR="008E29A1" w:rsidRPr="00FA0CED" w:rsidRDefault="008E29A1" w:rsidP="00D63DA0">
      <w:pPr>
        <w:tabs>
          <w:tab w:val="left" w:pos="8983"/>
          <w:tab w:val="left" w:pos="10095"/>
        </w:tabs>
        <w:spacing w:line="360" w:lineRule="auto"/>
        <w:ind w:left="-142" w:firstLine="142"/>
        <w:jc w:val="center"/>
        <w:rPr>
          <w:rFonts w:ascii="Arial" w:hAnsi="Arial" w:cs="Arial"/>
        </w:rPr>
      </w:pPr>
      <w:r w:rsidRPr="00AE5686">
        <w:rPr>
          <w:rFonts w:ascii="Arial" w:hAnsi="Arial" w:cs="Arial"/>
          <w:b/>
          <w:sz w:val="24"/>
          <w:szCs w:val="24"/>
        </w:rPr>
        <w:t>MOACIR LOURENÇO DE FRANÇA JUNIOR</w:t>
      </w:r>
      <w:r>
        <w:rPr>
          <w:rFonts w:ascii="Arial" w:hAnsi="Arial" w:cs="Arial"/>
          <w:b/>
          <w:sz w:val="24"/>
          <w:szCs w:val="24"/>
        </w:rPr>
        <w:br/>
      </w:r>
      <w:r w:rsidRPr="00FA0CED">
        <w:rPr>
          <w:rFonts w:ascii="Arial" w:hAnsi="Arial" w:cs="Arial"/>
          <w:sz w:val="24"/>
          <w:szCs w:val="24"/>
        </w:rPr>
        <w:t>Responsável pelo atendimento a requisições de documentos do TCESP</w:t>
      </w:r>
    </w:p>
    <w:p w:rsidR="008E29A1" w:rsidRPr="00F264BB" w:rsidRDefault="008E29A1" w:rsidP="00D63DA0">
      <w:pPr>
        <w:jc w:val="both"/>
        <w:rPr>
          <w:rFonts w:cs="Arial"/>
          <w:iCs/>
        </w:rPr>
      </w:pPr>
    </w:p>
    <w:p w:rsidR="008E29A1" w:rsidRPr="00F264BB" w:rsidRDefault="008E29A1" w:rsidP="00D63DA0">
      <w:pPr>
        <w:jc w:val="both"/>
        <w:rPr>
          <w:rFonts w:cs="Arial"/>
          <w:iCs/>
        </w:rPr>
      </w:pPr>
    </w:p>
    <w:p w:rsidR="008E29A1" w:rsidRDefault="008E29A1" w:rsidP="00D63DA0">
      <w:pPr>
        <w:pStyle w:val="Livro"/>
        <w:rPr>
          <w:rFonts w:ascii="Calibri" w:hAnsi="Calibri" w:cs="Calibri"/>
          <w:b w:val="0"/>
        </w:rPr>
      </w:pPr>
    </w:p>
    <w:p w:rsidR="008E29A1" w:rsidRPr="004B2475" w:rsidRDefault="008E29A1" w:rsidP="00D63DA0">
      <w:pPr>
        <w:pStyle w:val="Livro"/>
        <w:rPr>
          <w:rFonts w:ascii="Calibri" w:hAnsi="Calibri" w:cs="Calibri"/>
        </w:rPr>
      </w:pPr>
      <w:r w:rsidRPr="004B2475">
        <w:rPr>
          <w:rFonts w:ascii="Calibri" w:hAnsi="Calibri" w:cs="Calibri"/>
        </w:rPr>
        <w:t xml:space="preserve">CADASTRO DO RESPONSÁVEL </w:t>
      </w:r>
    </w:p>
    <w:p w:rsidR="008E29A1" w:rsidRPr="00F264BB" w:rsidRDefault="008E29A1" w:rsidP="00D63DA0">
      <w:pPr>
        <w:ind w:right="141"/>
        <w:rPr>
          <w:rFonts w:ascii="Calibri" w:hAnsi="Calibri" w:cs="Calibri"/>
        </w:rPr>
      </w:pPr>
    </w:p>
    <w:p w:rsidR="008E29A1" w:rsidRPr="00F264BB" w:rsidRDefault="008E29A1" w:rsidP="00D63DA0">
      <w:pPr>
        <w:ind w:right="141"/>
        <w:rPr>
          <w:rFonts w:ascii="Calibri" w:hAnsi="Calibri" w:cs="Calibri"/>
        </w:rPr>
      </w:pPr>
      <w:r w:rsidRPr="00F264BB">
        <w:rPr>
          <w:rFonts w:ascii="Calibri" w:hAnsi="Calibri" w:cs="Calibri"/>
        </w:rPr>
        <w:lastRenderedPageBreak/>
        <w:t xml:space="preserve">ÓRGÃO OU ENTIDADE: </w:t>
      </w:r>
    </w:p>
    <w:p w:rsidR="008E29A1" w:rsidRPr="00F264BB" w:rsidRDefault="008E29A1" w:rsidP="00D63DA0">
      <w:pPr>
        <w:ind w:right="141"/>
        <w:jc w:val="center"/>
        <w:rPr>
          <w:rFonts w:ascii="Calibri" w:hAnsi="Calibri" w:cs="Calibri"/>
        </w:rPr>
      </w:pPr>
    </w:p>
    <w:tbl>
      <w:tblPr>
        <w:tblW w:w="872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060"/>
      </w:tblGrid>
      <w:tr w:rsidR="008E29A1" w:rsidRPr="00F264BB" w:rsidTr="00D63DA0">
        <w:trPr>
          <w:trHeight w:val="454"/>
        </w:trPr>
        <w:tc>
          <w:tcPr>
            <w:tcW w:w="26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Nome:</w:t>
            </w:r>
          </w:p>
        </w:tc>
        <w:tc>
          <w:tcPr>
            <w:tcW w:w="60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Jefferson Luiz Martins</w:t>
            </w:r>
          </w:p>
        </w:tc>
      </w:tr>
      <w:tr w:rsidR="008E29A1" w:rsidRPr="00F264BB" w:rsidTr="00D63DA0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Cargo: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Prefeito Municipal</w:t>
            </w:r>
          </w:p>
        </w:tc>
      </w:tr>
      <w:tr w:rsidR="008E29A1" w:rsidRPr="00F264BB" w:rsidTr="00D63DA0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CPF: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575.551.849-15</w:t>
            </w:r>
          </w:p>
        </w:tc>
      </w:tr>
      <w:tr w:rsidR="008E29A1" w:rsidRPr="00F264BB" w:rsidTr="00D63DA0">
        <w:trPr>
          <w:trHeight w:val="454"/>
        </w:trPr>
        <w:tc>
          <w:tcPr>
            <w:tcW w:w="26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 xml:space="preserve">Período de gestão: </w:t>
            </w:r>
          </w:p>
        </w:tc>
        <w:tc>
          <w:tcPr>
            <w:tcW w:w="6060" w:type="dxa"/>
            <w:shd w:val="clear" w:color="auto" w:fill="auto"/>
            <w:vAlign w:val="center"/>
          </w:tcPr>
          <w:p w:rsidR="008E29A1" w:rsidRPr="00116C82" w:rsidRDefault="008E29A1" w:rsidP="00D63DA0">
            <w:pPr>
              <w:rPr>
                <w:rFonts w:ascii="Calibri" w:hAnsi="Calibri" w:cs="Calibri"/>
              </w:rPr>
            </w:pPr>
            <w:r w:rsidRPr="00116C82">
              <w:rPr>
                <w:rFonts w:ascii="Calibri" w:hAnsi="Calibri" w:cs="Calibri"/>
              </w:rPr>
              <w:t>01/01/2021 à 31/12/2024</w:t>
            </w:r>
          </w:p>
        </w:tc>
      </w:tr>
    </w:tbl>
    <w:p w:rsidR="008E29A1" w:rsidRPr="00F264BB" w:rsidRDefault="008E29A1" w:rsidP="00D63DA0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 xml:space="preserve">Obs: </w:t>
      </w:r>
      <w:r w:rsidRPr="00F264BB">
        <w:rPr>
          <w:rFonts w:ascii="Calibri" w:hAnsi="Calibri" w:cs="Calibri"/>
          <w:i/>
        </w:rPr>
        <w:tab/>
        <w:t>1. Todos os campos são de preenchimento obrigatório.</w:t>
      </w:r>
    </w:p>
    <w:p w:rsidR="008E29A1" w:rsidRPr="00F264BB" w:rsidRDefault="008E29A1" w:rsidP="00D63DA0">
      <w:pPr>
        <w:rPr>
          <w:rFonts w:ascii="Calibri" w:hAnsi="Calibri" w:cs="Calibri"/>
          <w:i/>
        </w:rPr>
      </w:pPr>
      <w:r w:rsidRPr="00F264BB">
        <w:rPr>
          <w:rFonts w:ascii="Calibri" w:hAnsi="Calibri" w:cs="Calibri"/>
          <w:i/>
        </w:rPr>
        <w:tab/>
        <w:t>2. Repetir o quadro, se necessário, informando todos os responsáveis durante o exercício..</w:t>
      </w:r>
    </w:p>
    <w:p w:rsidR="008E29A1" w:rsidRPr="00F264BB" w:rsidRDefault="008E29A1" w:rsidP="00D63DA0">
      <w:pPr>
        <w:rPr>
          <w:rFonts w:ascii="Calibri" w:hAnsi="Calibri" w:cs="Calibri"/>
        </w:rPr>
      </w:pPr>
      <w:r w:rsidRPr="00F264BB">
        <w:rPr>
          <w:rFonts w:ascii="Calibri" w:hAnsi="Calibri" w:cs="Calibri"/>
          <w:i/>
        </w:rPr>
        <w:tab/>
        <w:t>3. Anexar a “Declaração de Atualização Cadastral” emitida pelo sistema “Cadastro Corporativo TCESP – CadTCESP”, por ocasião da remessa do presente documento ao TCESP</w:t>
      </w:r>
      <w:r w:rsidRPr="00F264BB">
        <w:rPr>
          <w:rFonts w:ascii="Calibri" w:hAnsi="Calibri" w:cs="Calibri"/>
        </w:rPr>
        <w:t>.</w:t>
      </w:r>
    </w:p>
    <w:p w:rsidR="008E29A1" w:rsidRPr="00F264BB" w:rsidRDefault="008E29A1" w:rsidP="00D63DA0">
      <w:pPr>
        <w:rPr>
          <w:rFonts w:ascii="Calibri" w:hAnsi="Calibri" w:cs="Calibri"/>
        </w:rPr>
      </w:pPr>
    </w:p>
    <w:p w:rsidR="008E29A1" w:rsidRPr="00F264BB" w:rsidRDefault="008E29A1" w:rsidP="00D63DA0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 xml:space="preserve">As informações pessoais dos responsáveis estão cadastradas no módulo eletrônico do Cadastro TCESP, conforme previsto no </w:t>
      </w:r>
      <w:r w:rsidRPr="00F264BB">
        <w:rPr>
          <w:rFonts w:ascii="Calibri" w:eastAsia="Calibri" w:hAnsi="Calibri" w:cs="Calibri"/>
        </w:rPr>
        <w:t>Artigo 2º das Instruções nº01/2020</w:t>
      </w:r>
      <w:r w:rsidRPr="00F264BB">
        <w:rPr>
          <w:rFonts w:ascii="Calibri" w:hAnsi="Calibri" w:cs="Calibri"/>
        </w:rPr>
        <w:t>, conforme “Declaração de Atualização Cadastral” ora anexada (s).</w:t>
      </w:r>
    </w:p>
    <w:p w:rsidR="008E29A1" w:rsidRPr="00F264BB" w:rsidRDefault="008E29A1" w:rsidP="00D63DA0">
      <w:pPr>
        <w:rPr>
          <w:rFonts w:ascii="Calibri" w:hAnsi="Calibri" w:cs="Calibri"/>
        </w:rPr>
      </w:pPr>
    </w:p>
    <w:p w:rsidR="008E29A1" w:rsidRPr="00F264BB" w:rsidRDefault="008E29A1" w:rsidP="00D63DA0">
      <w:pPr>
        <w:rPr>
          <w:rFonts w:ascii="Calibri" w:hAnsi="Calibri" w:cs="Calibri"/>
        </w:rPr>
      </w:pPr>
      <w:r w:rsidRPr="00F264BB">
        <w:rPr>
          <w:rFonts w:ascii="Calibri" w:hAnsi="Calibri" w:cs="Calibri"/>
        </w:rPr>
        <w:t>_______________________________________</w:t>
      </w:r>
    </w:p>
    <w:p w:rsidR="008E29A1" w:rsidRPr="00F264BB" w:rsidRDefault="008E29A1" w:rsidP="00D63DA0">
      <w:r w:rsidRPr="00F264BB">
        <w:rPr>
          <w:rFonts w:ascii="Calibri" w:hAnsi="Calibri" w:cs="Calibri"/>
        </w:rPr>
        <w:t>Assinatura do responsável pelo preenchimento</w:t>
      </w:r>
    </w:p>
    <w:p w:rsidR="008E29A1" w:rsidRPr="005F3771" w:rsidRDefault="008E29A1" w:rsidP="00D63DA0">
      <w:pPr>
        <w:ind w:left="851" w:hanging="851"/>
        <w:jc w:val="center"/>
        <w:rPr>
          <w:rFonts w:ascii="Arial" w:hAnsi="Arial" w:cs="Arial"/>
        </w:rPr>
      </w:pPr>
      <w:r w:rsidRPr="005F3771">
        <w:rPr>
          <w:rFonts w:ascii="Arial" w:hAnsi="Arial" w:cs="Arial"/>
        </w:rPr>
        <w:t xml:space="preserve"> </w:t>
      </w:r>
    </w:p>
    <w:p w:rsidR="008E29A1" w:rsidRDefault="008E29A1" w:rsidP="00D63DA0">
      <w:pPr>
        <w:spacing w:after="0" w:line="240" w:lineRule="auto"/>
        <w:ind w:left="142"/>
        <w:jc w:val="right"/>
        <w:sectPr w:rsidR="008E29A1" w:rsidSect="008E29A1">
          <w:headerReference w:type="default" r:id="rId10"/>
          <w:pgSz w:w="11906" w:h="16838"/>
          <w:pgMar w:top="1418" w:right="709" w:bottom="1418" w:left="992" w:header="709" w:footer="709" w:gutter="0"/>
          <w:pgNumType w:start="1"/>
          <w:cols w:space="708"/>
          <w:docGrid w:linePitch="360"/>
        </w:sectPr>
      </w:pPr>
    </w:p>
    <w:p w:rsidR="008E29A1" w:rsidRDefault="008E29A1" w:rsidP="00D63DA0">
      <w:pPr>
        <w:spacing w:after="0" w:line="240" w:lineRule="auto"/>
        <w:ind w:left="142"/>
        <w:jc w:val="right"/>
      </w:pPr>
    </w:p>
    <w:sectPr w:rsidR="008E29A1" w:rsidSect="008E29A1">
      <w:headerReference w:type="default" r:id="rId11"/>
      <w:type w:val="continuous"/>
      <w:pgSz w:w="11906" w:h="16838"/>
      <w:pgMar w:top="1418" w:right="709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DB0" w:rsidRDefault="003B0DB0" w:rsidP="005D14CC">
      <w:pPr>
        <w:spacing w:after="0" w:line="240" w:lineRule="auto"/>
      </w:pPr>
      <w:r>
        <w:separator/>
      </w:r>
    </w:p>
  </w:endnote>
  <w:endnote w:type="continuationSeparator" w:id="0">
    <w:p w:rsidR="003B0DB0" w:rsidRDefault="003B0DB0" w:rsidP="005D14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DB0" w:rsidRDefault="003B0DB0" w:rsidP="005D14CC">
      <w:pPr>
        <w:spacing w:after="0" w:line="240" w:lineRule="auto"/>
      </w:pPr>
      <w:r>
        <w:separator/>
      </w:r>
    </w:p>
  </w:footnote>
  <w:footnote w:type="continuationSeparator" w:id="0">
    <w:p w:rsidR="003B0DB0" w:rsidRDefault="003B0DB0" w:rsidP="005D14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8E29A1" w:rsidRPr="005D14CC" w:rsidTr="00353B50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8E29A1" w:rsidRPr="005D14CC" w:rsidRDefault="008E29A1" w:rsidP="005D14CC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57C41502" wp14:editId="1866D73A">
                <wp:extent cx="733425" cy="828675"/>
                <wp:effectExtent l="0" t="0" r="9525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8E29A1" w:rsidRPr="005D14CC" w:rsidRDefault="008E29A1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5D14CC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8E29A1" w:rsidRPr="005D14CC" w:rsidRDefault="008E29A1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8E29A1" w:rsidRPr="005D14CC" w:rsidRDefault="008E29A1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 – SP</w:t>
          </w:r>
        </w:p>
        <w:p w:rsidR="008E29A1" w:rsidRPr="005D14CC" w:rsidRDefault="008E29A1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5D14C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5D14CC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8E29A1" w:rsidRPr="005D14CC" w:rsidRDefault="008E29A1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  <w:t>CEP 11955-000 – Fone: (015) 3578-9444</w:t>
          </w:r>
        </w:p>
        <w:p w:rsidR="008E29A1" w:rsidRPr="005D14CC" w:rsidRDefault="008E29A1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  <w:t>SECRETARIA MUNICIPAL DE FINANÇAS</w:t>
          </w:r>
        </w:p>
        <w:p w:rsidR="008E29A1" w:rsidRPr="005D14CC" w:rsidRDefault="008E29A1" w:rsidP="005D14CC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8E29A1" w:rsidRDefault="008E29A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65" w:type="dxa"/>
      <w:jc w:val="center"/>
      <w:tblInd w:w="718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164"/>
      <w:gridCol w:w="8601"/>
    </w:tblGrid>
    <w:tr w:rsidR="005626A2" w:rsidRPr="005D14CC" w:rsidTr="00353B50">
      <w:trPr>
        <w:trHeight w:val="1473"/>
        <w:jc w:val="center"/>
      </w:trPr>
      <w:tc>
        <w:tcPr>
          <w:tcW w:w="1164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626A2" w:rsidRPr="005D14CC" w:rsidRDefault="005626A2" w:rsidP="005D14CC">
          <w:pPr>
            <w:pBdr>
              <w:left w:val="single" w:sz="4" w:space="4" w:color="auto"/>
              <w:right w:val="single" w:sz="4" w:space="4" w:color="auto"/>
            </w:pBdr>
            <w:autoSpaceDE w:val="0"/>
            <w:autoSpaceDN w:val="0"/>
            <w:spacing w:after="0" w:line="240" w:lineRule="auto"/>
            <w:ind w:left="-5" w:right="-106" w:firstLine="5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b/>
              <w:noProof/>
              <w:sz w:val="20"/>
              <w:szCs w:val="20"/>
              <w:lang w:eastAsia="pt-BR"/>
            </w:rPr>
            <w:drawing>
              <wp:inline distT="0" distB="0" distL="0" distR="0" wp14:anchorId="57C41502" wp14:editId="1866D73A">
                <wp:extent cx="733425" cy="82867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828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1" w:type="dxa"/>
          <w:tcBorders>
            <w:top w:val="nil"/>
            <w:left w:val="nil"/>
            <w:bottom w:val="single" w:sz="12" w:space="0" w:color="auto"/>
            <w:right w:val="nil"/>
          </w:tcBorders>
          <w:hideMark/>
        </w:tcPr>
        <w:p w:rsidR="005626A2" w:rsidRPr="005D14CC" w:rsidRDefault="005626A2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</w:pPr>
          <w:r w:rsidRPr="005D14CC">
            <w:rPr>
              <w:rFonts w:ascii="Arial Black" w:eastAsia="Times New Roman" w:hAnsi="Arial Black" w:cs="Times New Roman"/>
              <w:b/>
              <w:sz w:val="36"/>
              <w:szCs w:val="20"/>
              <w:lang w:eastAsia="pt-BR"/>
            </w:rPr>
            <w:t>MUNICÍPIO DE BARRA DO TURVO</w:t>
          </w:r>
        </w:p>
        <w:p w:rsidR="005626A2" w:rsidRPr="005D14CC" w:rsidRDefault="005626A2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2"/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Arial Black" w:eastAsia="Times New Roman" w:hAnsi="Arial Black" w:cs="Times New Roman"/>
              <w:b/>
              <w:sz w:val="20"/>
              <w:szCs w:val="20"/>
              <w:lang w:eastAsia="pt-BR"/>
            </w:rPr>
            <w:t>CNPJ 46.634.317/0001-80</w:t>
          </w:r>
        </w:p>
        <w:p w:rsidR="005626A2" w:rsidRPr="005D14CC" w:rsidRDefault="005626A2" w:rsidP="005D14CC">
          <w:pPr>
            <w:keepNext/>
            <w:autoSpaceDE w:val="0"/>
            <w:autoSpaceDN w:val="0"/>
            <w:spacing w:after="0" w:line="240" w:lineRule="auto"/>
            <w:jc w:val="center"/>
            <w:outlineLvl w:val="1"/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Avenida 21 de Março, 304, Centro – Barra do Turvo – SP</w:t>
          </w:r>
        </w:p>
        <w:p w:rsidR="005626A2" w:rsidRPr="005D14CC" w:rsidRDefault="005626A2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E-mail: </w:t>
          </w:r>
          <w:hyperlink r:id="rId2" w:history="1">
            <w:r w:rsidRPr="005D14CC"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pt-BR"/>
              </w:rPr>
              <w:t>licitacao@barradoturvo.sp.gov.br</w:t>
            </w:r>
          </w:hyperlink>
          <w:r w:rsidRPr="005D14CC">
            <w:rPr>
              <w:rFonts w:ascii="Times New Roman" w:eastAsia="Times New Roman" w:hAnsi="Times New Roman" w:cs="Times New Roman"/>
              <w:sz w:val="20"/>
              <w:szCs w:val="20"/>
              <w:u w:val="single"/>
              <w:lang w:eastAsia="pt-BR"/>
            </w:rPr>
            <w:t xml:space="preserve"> </w:t>
          </w:r>
        </w:p>
        <w:p w:rsidR="005626A2" w:rsidRPr="005D14CC" w:rsidRDefault="005626A2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  <w:t>CEP 11955-000 – Fone: (015) 3578-9444</w:t>
          </w:r>
        </w:p>
        <w:p w:rsidR="005626A2" w:rsidRPr="005D14CC" w:rsidRDefault="005626A2" w:rsidP="005D14CC">
          <w:pPr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Arial"/>
              <w:b/>
              <w:sz w:val="20"/>
              <w:szCs w:val="20"/>
              <w:lang w:eastAsia="pt-BR"/>
            </w:rPr>
            <w:t>SECRETARIA MUNICIPAL DE FINANÇAS</w:t>
          </w:r>
        </w:p>
        <w:p w:rsidR="005626A2" w:rsidRPr="005D14CC" w:rsidRDefault="005626A2" w:rsidP="005D14CC">
          <w:pPr>
            <w:autoSpaceDE w:val="0"/>
            <w:autoSpaceDN w:val="0"/>
            <w:spacing w:after="0" w:line="240" w:lineRule="auto"/>
            <w:jc w:val="center"/>
            <w:rPr>
              <w:rFonts w:ascii="Garamond" w:eastAsia="Times New Roman" w:hAnsi="Garamond" w:cs="Times New Roman"/>
              <w:b/>
              <w:sz w:val="20"/>
              <w:szCs w:val="20"/>
              <w:lang w:eastAsia="pt-BR"/>
            </w:rPr>
          </w:pPr>
          <w:r w:rsidRPr="005D14CC">
            <w:rPr>
              <w:rFonts w:ascii="Times New Roman" w:eastAsia="Times New Roman" w:hAnsi="Times New Roman" w:cs="Times New Roman"/>
              <w:b/>
              <w:sz w:val="20"/>
              <w:szCs w:val="20"/>
              <w:lang w:eastAsia="pt-BR"/>
            </w:rPr>
            <w:t>DEPARTAMENTO DE LICITAÇÕES E CONTRATOS</w:t>
          </w:r>
        </w:p>
      </w:tc>
    </w:tr>
  </w:tbl>
  <w:p w:rsidR="005626A2" w:rsidRDefault="005626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F78E8"/>
    <w:multiLevelType w:val="multilevel"/>
    <w:tmpl w:val="7C2041C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8EB6090"/>
    <w:multiLevelType w:val="multilevel"/>
    <w:tmpl w:val="72B4F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>
    <w:nsid w:val="0D1E7B6A"/>
    <w:multiLevelType w:val="multilevel"/>
    <w:tmpl w:val="8656F7A4"/>
    <w:lvl w:ilvl="0">
      <w:start w:val="1"/>
      <w:numFmt w:val="decimal"/>
      <w:lvlText w:val="%1."/>
      <w:lvlJc w:val="left"/>
      <w:pPr>
        <w:ind w:left="1125" w:hanging="765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  <w:u w:val="single"/>
      </w:rPr>
    </w:lvl>
  </w:abstractNum>
  <w:abstractNum w:abstractNumId="3">
    <w:nsid w:val="0EB86793"/>
    <w:multiLevelType w:val="multilevel"/>
    <w:tmpl w:val="71400E7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0ED535B8"/>
    <w:multiLevelType w:val="hybridMultilevel"/>
    <w:tmpl w:val="21F054C8"/>
    <w:lvl w:ilvl="0" w:tplc="FD3464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3B795A"/>
    <w:multiLevelType w:val="multilevel"/>
    <w:tmpl w:val="A9D6EE8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6">
    <w:nsid w:val="1DAF0A6A"/>
    <w:multiLevelType w:val="hybridMultilevel"/>
    <w:tmpl w:val="29A63E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9D2A81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2BC01C93"/>
    <w:multiLevelType w:val="hybridMultilevel"/>
    <w:tmpl w:val="F00461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DF28BA"/>
    <w:multiLevelType w:val="hybridMultilevel"/>
    <w:tmpl w:val="9C2CAD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D127EC"/>
    <w:multiLevelType w:val="multilevel"/>
    <w:tmpl w:val="6104544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4667204E"/>
    <w:multiLevelType w:val="hybridMultilevel"/>
    <w:tmpl w:val="06CAD6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4F5FBC"/>
    <w:multiLevelType w:val="hybridMultilevel"/>
    <w:tmpl w:val="D67E44C2"/>
    <w:lvl w:ilvl="0" w:tplc="46A0D45E">
      <w:start w:val="1"/>
      <w:numFmt w:val="lowerRoman"/>
      <w:lvlText w:val="(%1)"/>
      <w:lvlJc w:val="left"/>
      <w:pPr>
        <w:ind w:left="87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>
    <w:nsid w:val="51DE679B"/>
    <w:multiLevelType w:val="multilevel"/>
    <w:tmpl w:val="F7E0EDF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579C472D"/>
    <w:multiLevelType w:val="multilevel"/>
    <w:tmpl w:val="7316A4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color w:val="auto"/>
      </w:rPr>
    </w:lvl>
    <w:lvl w:ilvl="1">
      <w:start w:val="1"/>
      <w:numFmt w:val="decimal"/>
      <w:lvlText w:val="%1.%2)"/>
      <w:lvlJc w:val="left"/>
      <w:pPr>
        <w:ind w:left="144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9414300"/>
    <w:multiLevelType w:val="hybridMultilevel"/>
    <w:tmpl w:val="861C3F9C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>
    <w:nsid w:val="724A4D1F"/>
    <w:multiLevelType w:val="multilevel"/>
    <w:tmpl w:val="DDBC25D4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CA3A39"/>
    <w:multiLevelType w:val="hybridMultilevel"/>
    <w:tmpl w:val="45E4B5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2"/>
  </w:num>
  <w:num w:numId="4">
    <w:abstractNumId w:val="15"/>
  </w:num>
  <w:num w:numId="5">
    <w:abstractNumId w:val="17"/>
  </w:num>
  <w:num w:numId="6">
    <w:abstractNumId w:val="6"/>
  </w:num>
  <w:num w:numId="7">
    <w:abstractNumId w:val="12"/>
  </w:num>
  <w:num w:numId="8">
    <w:abstractNumId w:val="4"/>
  </w:num>
  <w:num w:numId="9">
    <w:abstractNumId w:val="13"/>
  </w:num>
  <w:num w:numId="10">
    <w:abstractNumId w:val="9"/>
  </w:num>
  <w:num w:numId="11">
    <w:abstractNumId w:val="3"/>
  </w:num>
  <w:num w:numId="12">
    <w:abstractNumId w:val="5"/>
  </w:num>
  <w:num w:numId="13">
    <w:abstractNumId w:val="10"/>
  </w:num>
  <w:num w:numId="14">
    <w:abstractNumId w:val="8"/>
  </w:num>
  <w:num w:numId="15">
    <w:abstractNumId w:val="0"/>
  </w:num>
  <w:num w:numId="16">
    <w:abstractNumId w:val="14"/>
  </w:num>
  <w:num w:numId="17">
    <w:abstractNumId w:val="16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4CC"/>
    <w:rsid w:val="0031594B"/>
    <w:rsid w:val="00353B50"/>
    <w:rsid w:val="003B0DB0"/>
    <w:rsid w:val="004B2475"/>
    <w:rsid w:val="005626A2"/>
    <w:rsid w:val="00562A36"/>
    <w:rsid w:val="005D14CC"/>
    <w:rsid w:val="008477B2"/>
    <w:rsid w:val="008E29A1"/>
    <w:rsid w:val="00A819E8"/>
    <w:rsid w:val="00B8366F"/>
    <w:rsid w:val="00D6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14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14CC"/>
  </w:style>
  <w:style w:type="paragraph" w:styleId="Rodap">
    <w:name w:val="footer"/>
    <w:basedOn w:val="Normal"/>
    <w:link w:val="RodapChar"/>
    <w:uiPriority w:val="99"/>
    <w:unhideWhenUsed/>
    <w:rsid w:val="005D14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14CC"/>
  </w:style>
  <w:style w:type="paragraph" w:styleId="Textodebalo">
    <w:name w:val="Balloon Text"/>
    <w:basedOn w:val="Normal"/>
    <w:link w:val="TextodebaloChar"/>
    <w:uiPriority w:val="99"/>
    <w:semiHidden/>
    <w:unhideWhenUsed/>
    <w:rsid w:val="005D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14C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14CC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vro">
    <w:name w:val="Livro"/>
    <w:basedOn w:val="Normal"/>
    <w:link w:val="LivroChar"/>
    <w:qFormat/>
    <w:rsid w:val="005D14CC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basedOn w:val="Fontepargpadro"/>
    <w:link w:val="Livro"/>
    <w:rsid w:val="005D14CC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D14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D14CC"/>
  </w:style>
  <w:style w:type="paragraph" w:styleId="Rodap">
    <w:name w:val="footer"/>
    <w:basedOn w:val="Normal"/>
    <w:link w:val="RodapChar"/>
    <w:uiPriority w:val="99"/>
    <w:unhideWhenUsed/>
    <w:rsid w:val="005D14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D14CC"/>
  </w:style>
  <w:style w:type="paragraph" w:styleId="Textodebalo">
    <w:name w:val="Balloon Text"/>
    <w:basedOn w:val="Normal"/>
    <w:link w:val="TextodebaloChar"/>
    <w:uiPriority w:val="99"/>
    <w:semiHidden/>
    <w:unhideWhenUsed/>
    <w:rsid w:val="005D14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14C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D14CC"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vro">
    <w:name w:val="Livro"/>
    <w:basedOn w:val="Normal"/>
    <w:link w:val="LivroChar"/>
    <w:qFormat/>
    <w:rsid w:val="005D14CC"/>
    <w:pPr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LivroChar">
    <w:name w:val="Livro Char"/>
    <w:basedOn w:val="Fontepargpadro"/>
    <w:link w:val="Livro"/>
    <w:rsid w:val="005D14CC"/>
    <w:rPr>
      <w:rFonts w:ascii="Arial" w:eastAsia="Times New Roman" w:hAnsi="Arial" w:cs="Arial"/>
      <w:b/>
      <w:cap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icitacao@barradoturv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barradoturvo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A4C20-0EED-464E-A10D-3591E31A8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4232</Words>
  <Characters>24843</Characters>
  <Application>Microsoft Office Word</Application>
  <DocSecurity>0</DocSecurity>
  <Lines>621</Lines>
  <Paragraphs>266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Edilson</dc:creator>
  <cp:lastModifiedBy>Twonay 74</cp:lastModifiedBy>
  <cp:revision>1</cp:revision>
  <dcterms:created xsi:type="dcterms:W3CDTF">2022-06-28T11:50:00Z</dcterms:created>
  <dcterms:modified xsi:type="dcterms:W3CDTF">2022-06-28T11:52:00Z</dcterms:modified>
</cp:coreProperties>
</file>