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B93" w:rsidRPr="00403391" w:rsidRDefault="00FD1B93" w:rsidP="00403391">
      <w:pPr>
        <w:spacing w:line="276" w:lineRule="auto"/>
        <w:jc w:val="both"/>
        <w:rPr>
          <w:rFonts w:asciiTheme="majorHAnsi" w:hAnsiTheme="majorHAnsi" w:cs="Arial"/>
          <w:b/>
          <w:iCs/>
          <w:lang w:val="pt-BR"/>
        </w:rPr>
      </w:pPr>
      <w:r w:rsidRPr="00403391">
        <w:rPr>
          <w:rFonts w:asciiTheme="majorHAnsi" w:hAnsiTheme="majorHAnsi" w:cs="Arial"/>
          <w:b/>
          <w:iCs/>
          <w:lang w:val="pt-BR"/>
        </w:rPr>
        <w:t>PROCESSO N° 064/2019</w:t>
      </w:r>
    </w:p>
    <w:p w:rsidR="00FD1B93" w:rsidRDefault="00FD1B93" w:rsidP="00403391">
      <w:pPr>
        <w:spacing w:line="276" w:lineRule="auto"/>
        <w:jc w:val="both"/>
        <w:rPr>
          <w:rFonts w:asciiTheme="majorHAnsi" w:hAnsiTheme="majorHAnsi" w:cs="Arial"/>
          <w:b/>
          <w:iCs/>
          <w:lang w:val="pt-BR"/>
        </w:rPr>
      </w:pPr>
      <w:r w:rsidRPr="00403391">
        <w:rPr>
          <w:rFonts w:asciiTheme="majorHAnsi" w:hAnsiTheme="majorHAnsi" w:cs="Arial"/>
          <w:b/>
          <w:iCs/>
          <w:lang w:val="pt-BR"/>
        </w:rPr>
        <w:t>PREGÃO PRESENCIAL N° 020/2019</w:t>
      </w:r>
    </w:p>
    <w:p w:rsidR="00403391" w:rsidRPr="00403391" w:rsidRDefault="00403391" w:rsidP="00403391">
      <w:pPr>
        <w:spacing w:line="276" w:lineRule="auto"/>
        <w:jc w:val="both"/>
        <w:rPr>
          <w:rFonts w:asciiTheme="majorHAnsi" w:hAnsiTheme="majorHAnsi" w:cs="Arial"/>
          <w:b/>
          <w:iCs/>
          <w:lang w:val="pt-BR"/>
        </w:rPr>
      </w:pPr>
    </w:p>
    <w:p w:rsidR="00451852" w:rsidRPr="007D13DD" w:rsidRDefault="00FD1B93" w:rsidP="00403391">
      <w:pPr>
        <w:autoSpaceDE w:val="0"/>
        <w:autoSpaceDN w:val="0"/>
        <w:adjustRightInd w:val="0"/>
        <w:spacing w:line="276" w:lineRule="auto"/>
        <w:jc w:val="both"/>
        <w:rPr>
          <w:rFonts w:asciiTheme="majorHAnsi" w:hAnsiTheme="majorHAnsi" w:cs="Arial"/>
          <w:b/>
          <w:lang w:val="pt-BR"/>
        </w:rPr>
      </w:pPr>
      <w:r w:rsidRPr="00553D5D">
        <w:rPr>
          <w:rFonts w:asciiTheme="majorHAnsi" w:hAnsiTheme="majorHAnsi" w:cs="Arial"/>
          <w:b/>
          <w:iCs/>
          <w:lang w:val="pt-BR"/>
        </w:rPr>
        <w:t xml:space="preserve">OBJETO: </w:t>
      </w:r>
      <w:r w:rsidR="00535C9B" w:rsidRPr="007D13DD">
        <w:rPr>
          <w:rFonts w:asciiTheme="majorHAnsi" w:hAnsiTheme="majorHAnsi" w:cs="Arial"/>
          <w:b/>
          <w:lang w:val="pt-BR"/>
        </w:rPr>
        <w:t>Aquisição futura e de forma parcelada de produtos de Limpeza e Higiene Pessoal, para uso das secretarias do município de Barra do Turvo/SP, pelo período de 12 meses,</w:t>
      </w:r>
    </w:p>
    <w:p w:rsidR="001231C8" w:rsidRPr="00403391" w:rsidRDefault="001231C8" w:rsidP="00403391">
      <w:pPr>
        <w:autoSpaceDE w:val="0"/>
        <w:autoSpaceDN w:val="0"/>
        <w:adjustRightInd w:val="0"/>
        <w:spacing w:line="276" w:lineRule="auto"/>
        <w:jc w:val="both"/>
        <w:rPr>
          <w:rFonts w:asciiTheme="majorHAnsi" w:hAnsiTheme="majorHAnsi" w:cs="Arial"/>
          <w:lang w:val="pt-BR"/>
        </w:rPr>
      </w:pPr>
      <w:r w:rsidRPr="007D13DD">
        <w:rPr>
          <w:rFonts w:asciiTheme="majorHAnsi" w:hAnsiTheme="majorHAnsi" w:cs="Arial"/>
          <w:lang w:val="pt-BR"/>
        </w:rPr>
        <w:t>==============================================</w:t>
      </w:r>
      <w:r w:rsidR="007D13DD">
        <w:rPr>
          <w:rFonts w:asciiTheme="majorHAnsi" w:hAnsiTheme="majorHAnsi" w:cs="Arial"/>
          <w:lang w:val="pt-BR"/>
        </w:rPr>
        <w:t>=============================</w:t>
      </w:r>
      <w:r w:rsidR="00403391">
        <w:rPr>
          <w:rFonts w:asciiTheme="majorHAnsi" w:hAnsiTheme="majorHAnsi" w:cs="Arial"/>
          <w:lang w:val="pt-BR"/>
        </w:rPr>
        <w:t>====</w:t>
      </w:r>
    </w:p>
    <w:p w:rsidR="00451852" w:rsidRPr="00403391" w:rsidRDefault="00451852" w:rsidP="00403391">
      <w:pPr>
        <w:autoSpaceDE w:val="0"/>
        <w:autoSpaceDN w:val="0"/>
        <w:adjustRightInd w:val="0"/>
        <w:spacing w:line="276" w:lineRule="auto"/>
        <w:jc w:val="both"/>
        <w:rPr>
          <w:rFonts w:asciiTheme="majorHAnsi" w:hAnsiTheme="majorHAnsi" w:cs="Arial"/>
          <w:iCs/>
          <w:lang w:val="pt-BR"/>
        </w:rPr>
      </w:pPr>
    </w:p>
    <w:p w:rsidR="00FD1B93" w:rsidRPr="00403391" w:rsidRDefault="001231C8" w:rsidP="00403391">
      <w:pPr>
        <w:spacing w:line="276" w:lineRule="auto"/>
        <w:jc w:val="center"/>
        <w:rPr>
          <w:rFonts w:asciiTheme="majorHAnsi" w:hAnsiTheme="majorHAnsi" w:cs="Arial"/>
          <w:b/>
          <w:lang w:val="pt-BR"/>
        </w:rPr>
      </w:pPr>
      <w:r w:rsidRPr="00403391">
        <w:rPr>
          <w:rFonts w:asciiTheme="majorHAnsi" w:hAnsiTheme="majorHAnsi" w:cs="Arial"/>
          <w:b/>
          <w:lang w:val="pt-BR"/>
        </w:rPr>
        <w:t xml:space="preserve">ATA DE REGISTRO DE PREÇOS Nº 028/2019 </w:t>
      </w:r>
    </w:p>
    <w:p w:rsidR="00AD5F2C" w:rsidRPr="007D13DD" w:rsidRDefault="00FD1B93" w:rsidP="00403391">
      <w:pPr>
        <w:spacing w:line="276" w:lineRule="auto"/>
        <w:jc w:val="both"/>
        <w:rPr>
          <w:rFonts w:asciiTheme="majorHAnsi" w:hAnsiTheme="majorHAnsi" w:cs="Arial"/>
          <w:lang w:val="pt-BR" w:eastAsia="pt-BR"/>
        </w:rPr>
      </w:pPr>
      <w:r w:rsidRPr="00553D5D">
        <w:rPr>
          <w:rFonts w:asciiTheme="majorHAnsi" w:hAnsiTheme="majorHAnsi" w:cs="Arial"/>
          <w:lang w:val="pt-BR"/>
        </w:rPr>
        <w:br/>
      </w:r>
      <w:r w:rsidR="00451852" w:rsidRPr="00553D5D">
        <w:rPr>
          <w:rFonts w:asciiTheme="majorHAnsi" w:hAnsiTheme="majorHAnsi" w:cs="Arial"/>
          <w:lang w:val="pt-BR"/>
        </w:rPr>
        <w:t xml:space="preserve">Pelo presente instrumento de Contrato, de um lado o </w:t>
      </w:r>
      <w:r w:rsidR="001231C8" w:rsidRPr="00553D5D">
        <w:rPr>
          <w:rFonts w:asciiTheme="majorHAnsi" w:hAnsiTheme="majorHAnsi" w:cs="Arial"/>
          <w:b/>
          <w:lang w:val="pt-BR"/>
        </w:rPr>
        <w:t>MUNICÍPIO DE BARRA DO TURVO</w:t>
      </w:r>
      <w:r w:rsidR="001231C8" w:rsidRPr="00553D5D">
        <w:rPr>
          <w:rFonts w:asciiTheme="majorHAnsi" w:hAnsiTheme="majorHAnsi" w:cs="Arial"/>
          <w:lang w:val="pt-BR"/>
        </w:rPr>
        <w:t xml:space="preserve"> </w:t>
      </w:r>
      <w:r w:rsidR="00451852" w:rsidRPr="00553D5D">
        <w:rPr>
          <w:rFonts w:asciiTheme="majorHAnsi" w:hAnsiTheme="majorHAnsi" w:cs="Arial"/>
          <w:lang w:val="pt-BR"/>
        </w:rPr>
        <w:t xml:space="preserve">- Estado de São Paulo, neste ato representado pelo Prefeito Municipal </w:t>
      </w:r>
      <w:r w:rsidR="00451852" w:rsidRPr="00553D5D">
        <w:rPr>
          <w:rFonts w:asciiTheme="majorHAnsi" w:hAnsiTheme="majorHAnsi" w:cs="Arial"/>
          <w:b/>
          <w:lang w:val="pt-BR"/>
        </w:rPr>
        <w:t>JEFFERSON LUIZ MARTINS</w:t>
      </w:r>
      <w:r w:rsidR="00451852" w:rsidRPr="00553D5D">
        <w:rPr>
          <w:rFonts w:asciiTheme="majorHAnsi" w:hAnsiTheme="majorHAnsi" w:cs="Arial"/>
          <w:lang w:val="pt-BR"/>
        </w:rPr>
        <w:t xml:space="preserve">, Brasileiro, Casado, portador da Cédula de Identidade RG. nº 3.512.319-9, inscrito no CPF/MF sob nº 575.551.849-15, residente e domiciliado neste município, no uso de sua competência legal, doravante denominada </w:t>
      </w:r>
      <w:r w:rsidR="00451852" w:rsidRPr="00553D5D">
        <w:rPr>
          <w:rFonts w:asciiTheme="majorHAnsi" w:hAnsiTheme="majorHAnsi" w:cs="Arial"/>
          <w:b/>
          <w:lang w:val="pt-BR"/>
        </w:rPr>
        <w:t>CONTRATANTE</w:t>
      </w:r>
      <w:r w:rsidR="00451852" w:rsidRPr="00553D5D">
        <w:rPr>
          <w:rFonts w:asciiTheme="majorHAnsi" w:hAnsiTheme="majorHAnsi" w:cs="Arial"/>
          <w:bCs/>
          <w:lang w:val="pt-BR"/>
        </w:rPr>
        <w:t xml:space="preserve">, e de outro lado </w:t>
      </w:r>
      <w:proofErr w:type="gramStart"/>
      <w:r w:rsidR="00451852" w:rsidRPr="00553D5D">
        <w:rPr>
          <w:rFonts w:asciiTheme="majorHAnsi" w:hAnsiTheme="majorHAnsi" w:cs="Arial"/>
          <w:bCs/>
          <w:lang w:val="pt-BR"/>
        </w:rPr>
        <w:t>a</w:t>
      </w:r>
      <w:proofErr w:type="gramEnd"/>
      <w:r w:rsidR="00451852" w:rsidRPr="00553D5D">
        <w:rPr>
          <w:rFonts w:asciiTheme="majorHAnsi" w:hAnsiTheme="majorHAnsi" w:cs="Arial"/>
          <w:bCs/>
          <w:lang w:val="pt-BR"/>
        </w:rPr>
        <w:t xml:space="preserve"> empresa</w:t>
      </w:r>
      <w:r w:rsidR="00AD5F2C" w:rsidRPr="007D13DD">
        <w:rPr>
          <w:rFonts w:asciiTheme="majorHAnsi" w:hAnsiTheme="majorHAnsi" w:cs="Arial"/>
          <w:lang w:val="pt-BR" w:eastAsia="pt-BR"/>
        </w:rPr>
        <w:t xml:space="preserve">, doravante denominado </w:t>
      </w:r>
      <w:r w:rsidR="00AD5F2C" w:rsidRPr="007D13DD">
        <w:rPr>
          <w:rFonts w:asciiTheme="majorHAnsi" w:hAnsiTheme="majorHAnsi" w:cs="Arial"/>
          <w:b/>
          <w:lang w:val="pt-BR" w:eastAsia="pt-BR"/>
        </w:rPr>
        <w:t>ÓRGÃO GERENCIADOR</w:t>
      </w:r>
      <w:r w:rsidR="00535C9B" w:rsidRPr="007D13DD">
        <w:rPr>
          <w:rFonts w:asciiTheme="majorHAnsi" w:hAnsiTheme="majorHAnsi" w:cs="Arial"/>
          <w:lang w:val="pt-BR" w:eastAsia="pt-BR"/>
        </w:rPr>
        <w:t>, a</w:t>
      </w:r>
      <w:r w:rsidR="00C8139C" w:rsidRPr="007D13DD">
        <w:rPr>
          <w:rFonts w:asciiTheme="majorHAnsi" w:hAnsiTheme="majorHAnsi" w:cs="Arial"/>
          <w:lang w:val="pt-BR"/>
        </w:rPr>
        <w:t xml:space="preserve"> </w:t>
      </w:r>
      <w:r w:rsidR="00535C9B" w:rsidRPr="00553D5D">
        <w:rPr>
          <w:rFonts w:asciiTheme="majorHAnsi" w:hAnsiTheme="majorHAnsi" w:cs="Arial"/>
          <w:bCs/>
          <w:lang w:val="pt-BR"/>
        </w:rPr>
        <w:t>empresa</w:t>
      </w:r>
      <w:r w:rsidR="00535C9B" w:rsidRPr="007D13DD">
        <w:rPr>
          <w:rFonts w:asciiTheme="majorHAnsi" w:hAnsiTheme="majorHAnsi" w:cs="Arial"/>
          <w:lang w:val="pt-BR" w:eastAsia="pt-BR"/>
        </w:rPr>
        <w:t xml:space="preserve"> </w:t>
      </w:r>
      <w:r w:rsidR="00535C9B" w:rsidRPr="007D13DD">
        <w:rPr>
          <w:rFonts w:asciiTheme="majorHAnsi" w:hAnsiTheme="majorHAnsi" w:cs="Arial"/>
          <w:b/>
          <w:color w:val="FF0000"/>
          <w:lang w:val="pt-BR" w:eastAsia="pt-BR"/>
        </w:rPr>
        <w:t>MERCADO DO POVO – BARRA DO TURVO LTDA - ME</w:t>
      </w:r>
      <w:r w:rsidR="00535C9B" w:rsidRPr="007D13DD">
        <w:rPr>
          <w:rFonts w:asciiTheme="majorHAnsi" w:hAnsiTheme="majorHAnsi" w:cs="Arial"/>
          <w:lang w:val="pt-BR" w:eastAsia="pt-BR"/>
        </w:rPr>
        <w:t>, sito na Avenida Principal,</w:t>
      </w:r>
      <w:r w:rsidR="001231C8" w:rsidRPr="007D13DD">
        <w:rPr>
          <w:rFonts w:asciiTheme="majorHAnsi" w:hAnsiTheme="majorHAnsi" w:cs="Arial"/>
          <w:lang w:val="pt-BR" w:eastAsia="pt-BR"/>
        </w:rPr>
        <w:t xml:space="preserve"> s/nº Bairro Barreiros – Barra d</w:t>
      </w:r>
      <w:r w:rsidR="00535C9B" w:rsidRPr="007D13DD">
        <w:rPr>
          <w:rFonts w:asciiTheme="majorHAnsi" w:hAnsiTheme="majorHAnsi" w:cs="Arial"/>
          <w:lang w:val="pt-BR" w:eastAsia="pt-BR"/>
        </w:rPr>
        <w:t xml:space="preserve">o Turvo SP, inscrita no Cadastro Nacional de Pessoas Jurídicas do Ministério da Fazenda CNPJ/MF sob o nº08.031.257/0001-12, representada neste ato por </w:t>
      </w:r>
      <w:r w:rsidR="0048284E" w:rsidRPr="007D13DD">
        <w:rPr>
          <w:rFonts w:asciiTheme="majorHAnsi" w:hAnsiTheme="majorHAnsi" w:cs="Arial"/>
          <w:lang w:val="pt-BR" w:eastAsia="pt-BR"/>
        </w:rPr>
        <w:t>sua</w:t>
      </w:r>
      <w:r w:rsidR="0048284E" w:rsidRPr="007D13DD">
        <w:rPr>
          <w:rFonts w:asciiTheme="majorHAnsi" w:hAnsiTheme="majorHAnsi" w:cs="Arial"/>
          <w:b/>
          <w:lang w:val="pt-BR" w:eastAsia="pt-BR"/>
        </w:rPr>
        <w:t xml:space="preserve"> sócia administradora</w:t>
      </w:r>
      <w:r w:rsidR="0048284E" w:rsidRPr="007D13DD">
        <w:rPr>
          <w:rFonts w:asciiTheme="majorHAnsi" w:hAnsiTheme="majorHAnsi" w:cs="Arial"/>
          <w:lang w:val="pt-BR" w:eastAsia="pt-BR"/>
        </w:rPr>
        <w:t xml:space="preserve"> a sra. </w:t>
      </w:r>
      <w:proofErr w:type="spellStart"/>
      <w:r w:rsidR="0048284E" w:rsidRPr="007D13DD">
        <w:rPr>
          <w:rFonts w:asciiTheme="majorHAnsi" w:hAnsiTheme="majorHAnsi" w:cs="Arial"/>
          <w:b/>
          <w:color w:val="FF0000"/>
          <w:lang w:val="pt-BR" w:eastAsia="pt-BR"/>
        </w:rPr>
        <w:t>Cirlei</w:t>
      </w:r>
      <w:proofErr w:type="spellEnd"/>
      <w:r w:rsidR="0048284E" w:rsidRPr="007D13DD">
        <w:rPr>
          <w:rFonts w:asciiTheme="majorHAnsi" w:hAnsiTheme="majorHAnsi" w:cs="Arial"/>
          <w:b/>
          <w:color w:val="FF0000"/>
          <w:lang w:val="pt-BR" w:eastAsia="pt-BR"/>
        </w:rPr>
        <w:t xml:space="preserve"> Alves d</w:t>
      </w:r>
      <w:r w:rsidR="001231C8" w:rsidRPr="007D13DD">
        <w:rPr>
          <w:rFonts w:asciiTheme="majorHAnsi" w:hAnsiTheme="majorHAnsi" w:cs="Arial"/>
          <w:b/>
          <w:color w:val="FF0000"/>
          <w:lang w:val="pt-BR" w:eastAsia="pt-BR"/>
        </w:rPr>
        <w:t>a Rosa Silva</w:t>
      </w:r>
      <w:r w:rsidR="00535C9B" w:rsidRPr="007D13DD">
        <w:rPr>
          <w:rFonts w:asciiTheme="majorHAnsi" w:hAnsiTheme="majorHAnsi" w:cs="Arial"/>
          <w:lang w:val="pt-BR" w:eastAsia="pt-BR"/>
        </w:rPr>
        <w:t>, inscrito no Cadastro de Pessoas Físicas sob o nº 875.710.489-15</w:t>
      </w:r>
      <w:r w:rsidR="00AD5F2C" w:rsidRPr="007D13DD">
        <w:rPr>
          <w:rFonts w:asciiTheme="majorHAnsi" w:hAnsiTheme="majorHAnsi" w:cs="Arial"/>
          <w:lang w:val="pt-BR" w:eastAsia="pt-BR"/>
        </w:rPr>
        <w:t xml:space="preserve">, doravante denominado </w:t>
      </w:r>
      <w:r w:rsidR="00AD5F2C" w:rsidRPr="007D13DD">
        <w:rPr>
          <w:rFonts w:asciiTheme="majorHAnsi" w:hAnsiTheme="majorHAnsi" w:cs="Arial"/>
          <w:b/>
          <w:bCs/>
          <w:lang w:val="pt-BR" w:eastAsia="pt-BR"/>
        </w:rPr>
        <w:t>DETENTOR DA ATA</w:t>
      </w:r>
      <w:r w:rsidR="00AD5F2C" w:rsidRPr="007D13DD">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231CE3" w:rsidRPr="007D13DD">
        <w:rPr>
          <w:rFonts w:asciiTheme="majorHAnsi" w:hAnsiTheme="majorHAnsi" w:cs="Arial"/>
          <w:b/>
          <w:color w:val="FF0000"/>
          <w:lang w:val="pt-BR" w:eastAsia="pt-BR"/>
        </w:rPr>
        <w:t xml:space="preserve">Pregão Presencial N° 020/2019 </w:t>
      </w:r>
      <w:r w:rsidR="00231CE3" w:rsidRPr="007D13DD">
        <w:rPr>
          <w:rFonts w:asciiTheme="majorHAnsi" w:hAnsiTheme="majorHAnsi" w:cs="Arial"/>
          <w:color w:val="FF0000"/>
          <w:lang w:val="pt-BR" w:eastAsia="pt-BR"/>
        </w:rPr>
        <w:t xml:space="preserve"> </w:t>
      </w:r>
      <w:r w:rsidR="00231CE3" w:rsidRPr="007D13DD">
        <w:rPr>
          <w:rFonts w:asciiTheme="majorHAnsi" w:hAnsiTheme="majorHAnsi" w:cs="Arial"/>
          <w:b/>
          <w:color w:val="FF0000"/>
          <w:lang w:val="pt-BR" w:eastAsia="pt-BR"/>
        </w:rPr>
        <w:t>por Registro de Preços</w:t>
      </w:r>
      <w:r w:rsidR="00231CE3" w:rsidRPr="007D13DD">
        <w:rPr>
          <w:rFonts w:asciiTheme="majorHAnsi" w:hAnsiTheme="majorHAnsi" w:cs="Arial"/>
          <w:b/>
          <w:lang w:val="pt-BR" w:eastAsia="pt-BR"/>
        </w:rPr>
        <w:t xml:space="preserve"> </w:t>
      </w:r>
      <w:r w:rsidR="00AD5F2C" w:rsidRPr="007D13DD">
        <w:rPr>
          <w:rFonts w:asciiTheme="majorHAnsi" w:hAnsiTheme="majorHAnsi" w:cs="Arial"/>
          <w:lang w:val="pt-BR" w:eastAsia="pt-BR"/>
        </w:rPr>
        <w:t xml:space="preserve">resultado da licitação e homologado pelo Prefeito Municipal de Barra do Turvo, </w:t>
      </w:r>
      <w:r w:rsidR="00AD5F2C" w:rsidRPr="007D13DD">
        <w:rPr>
          <w:rFonts w:asciiTheme="majorHAnsi" w:hAnsiTheme="majorHAnsi" w:cs="Arial"/>
          <w:b/>
          <w:bCs/>
          <w:lang w:val="pt-BR" w:eastAsia="pt-BR"/>
        </w:rPr>
        <w:t xml:space="preserve">RESOLVE </w:t>
      </w:r>
      <w:r w:rsidR="00AD5F2C" w:rsidRPr="007D13DD">
        <w:rPr>
          <w:rFonts w:asciiTheme="majorHAnsi" w:hAnsiTheme="majorHAnsi" w:cs="Arial"/>
          <w:lang w:val="pt-BR" w:eastAsia="pt-BR"/>
        </w:rPr>
        <w:t xml:space="preserve">registrar os preços </w:t>
      </w:r>
      <w:r w:rsidR="00AD5F2C" w:rsidRPr="007D13DD">
        <w:rPr>
          <w:rFonts w:asciiTheme="majorHAnsi" w:hAnsiTheme="majorHAnsi" w:cs="Arial"/>
          <w:color w:val="000000"/>
          <w:lang w:val="pt-BR" w:eastAsia="pt-BR"/>
        </w:rPr>
        <w:t xml:space="preserve">para a contratação dos itens conforme consta no </w:t>
      </w:r>
      <w:r w:rsidR="00AD5F2C" w:rsidRPr="007D13DD">
        <w:rPr>
          <w:rFonts w:asciiTheme="majorHAnsi" w:hAnsiTheme="majorHAnsi" w:cs="Arial"/>
          <w:b/>
          <w:color w:val="000000"/>
          <w:lang w:val="pt-BR" w:eastAsia="pt-BR"/>
        </w:rPr>
        <w:t>ANEXO I</w:t>
      </w:r>
      <w:r w:rsidR="00AD5F2C" w:rsidRPr="007D13DD">
        <w:rPr>
          <w:rFonts w:asciiTheme="majorHAnsi" w:hAnsiTheme="majorHAnsi" w:cs="Arial"/>
          <w:color w:val="000000"/>
          <w:lang w:val="pt-BR" w:eastAsia="pt-BR"/>
        </w:rPr>
        <w:t xml:space="preserve"> do Edital, que passa a fazer parte integrante desta, tendo sido, os referidos preços, oferecido pela empresa:</w:t>
      </w:r>
    </w:p>
    <w:p w:rsidR="00AD5F2C" w:rsidRPr="007D13DD" w:rsidRDefault="00AD5F2C" w:rsidP="00403391">
      <w:pPr>
        <w:widowControl/>
        <w:spacing w:before="240" w:after="60"/>
        <w:outlineLvl w:val="8"/>
        <w:rPr>
          <w:rFonts w:asciiTheme="majorHAnsi" w:hAnsiTheme="majorHAnsi" w:cs="Arial"/>
          <w:b/>
          <w:u w:val="single"/>
          <w:lang w:val="pt-BR" w:eastAsia="pt-BR"/>
        </w:rPr>
      </w:pPr>
      <w:r w:rsidRPr="007D13DD">
        <w:rPr>
          <w:rFonts w:asciiTheme="majorHAnsi" w:hAnsiTheme="majorHAnsi" w:cs="Arial"/>
          <w:b/>
          <w:u w:val="single"/>
          <w:lang w:val="pt-BR" w:eastAsia="pt-BR"/>
        </w:rPr>
        <w:t>CLÁUSULA PRIMEIRA – DO OBJETO REGISTRO DE PREÇOS</w:t>
      </w:r>
    </w:p>
    <w:p w:rsidR="00AD5F2C" w:rsidRPr="007D13DD" w:rsidRDefault="00AD5F2C" w:rsidP="00403391">
      <w:pPr>
        <w:widowControl/>
        <w:jc w:val="both"/>
        <w:rPr>
          <w:rFonts w:asciiTheme="majorHAnsi" w:hAnsiTheme="majorHAnsi" w:cs="Arial"/>
          <w:lang w:val="pt-BR" w:eastAsia="pt-BR"/>
        </w:rPr>
      </w:pPr>
      <w:r w:rsidRPr="007D13DD">
        <w:rPr>
          <w:rFonts w:asciiTheme="majorHAnsi" w:hAnsiTheme="majorHAnsi" w:cs="Arial"/>
          <w:b/>
          <w:color w:val="FF0000"/>
          <w:lang w:val="pt-BR"/>
        </w:rPr>
        <w:t>Aquisição futura e de forma parcelada de produtos de Limpeza e Higiene Pessoal, para uso das secretarias do município de Barra do Turvo/SP,</w:t>
      </w:r>
      <w:r w:rsidR="00FA1EBF" w:rsidRPr="007D13DD">
        <w:rPr>
          <w:rFonts w:asciiTheme="majorHAnsi" w:hAnsiTheme="majorHAnsi" w:cs="Arial"/>
          <w:b/>
          <w:color w:val="FF0000"/>
          <w:lang w:val="pt-BR"/>
        </w:rPr>
        <w:t xml:space="preserve"> pelo período de 12 meses,</w:t>
      </w:r>
      <w:r w:rsidRPr="007D13DD">
        <w:rPr>
          <w:rFonts w:asciiTheme="majorHAnsi" w:hAnsiTheme="majorHAnsi" w:cs="Arial"/>
          <w:b/>
          <w:color w:val="FF0000"/>
          <w:lang w:val="pt-BR"/>
        </w:rPr>
        <w:t xml:space="preserve"> </w:t>
      </w:r>
      <w:r w:rsidRPr="007D13DD">
        <w:rPr>
          <w:rFonts w:asciiTheme="majorHAnsi" w:hAnsiTheme="majorHAnsi" w:cs="Arial"/>
          <w:lang w:val="pt-BR" w:eastAsia="pt-BR"/>
        </w:rPr>
        <w:t>conforme especificações contidas no Termo de Referência do</w:t>
      </w:r>
      <w:r w:rsidR="00F925DA" w:rsidRPr="007D13DD">
        <w:rPr>
          <w:rFonts w:asciiTheme="majorHAnsi" w:hAnsiTheme="majorHAnsi" w:cs="Arial"/>
          <w:lang w:val="pt-BR" w:eastAsia="pt-BR"/>
        </w:rPr>
        <w:t xml:space="preserve"> edital de Pregão Presencial 020</w:t>
      </w:r>
      <w:r w:rsidRPr="007D13DD">
        <w:rPr>
          <w:rFonts w:asciiTheme="majorHAnsi" w:hAnsiTheme="majorHAnsi" w:cs="Arial"/>
          <w:lang w:val="pt-BR" w:eastAsia="pt-BR"/>
        </w:rPr>
        <w:t>/</w:t>
      </w:r>
      <w:r w:rsidR="00F925DA" w:rsidRPr="007D13DD">
        <w:rPr>
          <w:rFonts w:asciiTheme="majorHAnsi" w:hAnsiTheme="majorHAnsi" w:cs="Arial"/>
          <w:lang w:val="pt-BR" w:eastAsia="pt-BR"/>
        </w:rPr>
        <w:t>2019, licitação</w:t>
      </w:r>
      <w:r w:rsidRPr="007D13DD">
        <w:rPr>
          <w:rFonts w:asciiTheme="majorHAnsi" w:hAnsiTheme="majorHAnsi" w:cs="Arial"/>
          <w:lang w:val="pt-BR" w:eastAsia="pt-BR"/>
        </w:rPr>
        <w:t xml:space="preserve"> que originou esse termo.</w:t>
      </w:r>
    </w:p>
    <w:p w:rsidR="00AD5F2C" w:rsidRPr="007D13DD" w:rsidRDefault="00AD5F2C" w:rsidP="00403391">
      <w:pPr>
        <w:widowControl/>
        <w:jc w:val="both"/>
        <w:rPr>
          <w:rFonts w:asciiTheme="majorHAnsi" w:hAnsiTheme="majorHAnsi" w:cs="Arial"/>
          <w:color w:val="000000"/>
          <w:lang w:val="pt-BR" w:eastAsia="ar-SA"/>
        </w:rPr>
      </w:pPr>
    </w:p>
    <w:p w:rsidR="00AD5F2C" w:rsidRPr="007D13DD" w:rsidRDefault="00AD5F2C" w:rsidP="00403391">
      <w:pPr>
        <w:widowControl/>
        <w:jc w:val="both"/>
        <w:rPr>
          <w:rFonts w:asciiTheme="majorHAnsi" w:hAnsiTheme="majorHAnsi" w:cs="Arial"/>
          <w:color w:val="000000"/>
          <w:lang w:val="pt-BR" w:eastAsia="ar-SA"/>
        </w:rPr>
      </w:pPr>
      <w:r w:rsidRPr="007D13DD">
        <w:rPr>
          <w:rFonts w:asciiTheme="majorHAnsi" w:hAnsiTheme="majorHAnsi" w:cs="Arial"/>
          <w:color w:val="000000"/>
          <w:lang w:val="pt-BR" w:eastAsia="ar-SA"/>
        </w:rPr>
        <w:t xml:space="preserve">A presente licitação visa o Registro de Preços para aquisições frequentes, nos termos do Artigo </w:t>
      </w:r>
      <w:r w:rsidRPr="007D13DD">
        <w:rPr>
          <w:rFonts w:asciiTheme="majorHAnsi" w:hAnsiTheme="majorHAnsi" w:cs="Arial"/>
          <w:lang w:val="pt-BR" w:eastAsia="pt-BR"/>
        </w:rPr>
        <w:t>3º, I do Decreto nº 7.892 de 23/01/2013.</w:t>
      </w:r>
      <w:r w:rsidRPr="007D13DD">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7D13DD" w:rsidRDefault="00AD5F2C" w:rsidP="00403391">
      <w:pPr>
        <w:widowControl/>
        <w:autoSpaceDE w:val="0"/>
        <w:autoSpaceDN w:val="0"/>
        <w:adjustRightInd w:val="0"/>
        <w:jc w:val="both"/>
        <w:rPr>
          <w:rFonts w:asciiTheme="majorHAnsi" w:hAnsiTheme="majorHAnsi" w:cs="Arial"/>
          <w:b/>
          <w:bCs/>
          <w:color w:val="000000"/>
          <w:lang w:val="pt-BR" w:eastAsia="pt-BR"/>
        </w:rPr>
      </w:pPr>
    </w:p>
    <w:p w:rsidR="00AD5F2C" w:rsidRPr="007D13DD" w:rsidRDefault="00AD5F2C" w:rsidP="00403391">
      <w:pPr>
        <w:widowControl/>
        <w:autoSpaceDE w:val="0"/>
        <w:autoSpaceDN w:val="0"/>
        <w:adjustRightInd w:val="0"/>
        <w:jc w:val="both"/>
        <w:rPr>
          <w:rFonts w:asciiTheme="majorHAnsi" w:hAnsiTheme="majorHAnsi" w:cs="Arial"/>
          <w:b/>
          <w:bCs/>
          <w:color w:val="000000"/>
          <w:u w:val="single"/>
          <w:lang w:val="pt-BR" w:eastAsia="pt-BR"/>
        </w:rPr>
      </w:pPr>
      <w:r w:rsidRPr="007D13DD">
        <w:rPr>
          <w:rFonts w:asciiTheme="majorHAnsi" w:hAnsiTheme="majorHAnsi" w:cs="Arial"/>
          <w:b/>
          <w:u w:val="single"/>
          <w:lang w:val="pt-BR" w:eastAsia="pt-BR"/>
        </w:rPr>
        <w:t xml:space="preserve">CLÁUSULA SEGUNDA - DA VALIDADE </w:t>
      </w:r>
      <w:r w:rsidR="006D2B39" w:rsidRPr="007D13DD">
        <w:rPr>
          <w:rFonts w:asciiTheme="majorHAnsi" w:hAnsiTheme="majorHAnsi" w:cs="Arial"/>
          <w:b/>
          <w:u w:val="single"/>
          <w:lang w:val="pt-BR" w:eastAsia="pt-BR"/>
        </w:rPr>
        <w:t xml:space="preserve">E </w:t>
      </w:r>
      <w:r w:rsidRPr="007D13DD">
        <w:rPr>
          <w:rFonts w:asciiTheme="majorHAnsi" w:hAnsiTheme="majorHAnsi" w:cs="Arial"/>
          <w:b/>
          <w:u w:val="single"/>
          <w:lang w:val="pt-BR" w:eastAsia="pt-BR"/>
        </w:rPr>
        <w:t>DOS PREÇOS</w:t>
      </w:r>
      <w:bookmarkStart w:id="0" w:name="_GoBack"/>
      <w:bookmarkEnd w:id="0"/>
    </w:p>
    <w:p w:rsidR="00AD5F2C" w:rsidRPr="007D13DD" w:rsidRDefault="00AD5F2C" w:rsidP="00403391">
      <w:pPr>
        <w:widowControl/>
        <w:ind w:right="-48"/>
        <w:jc w:val="both"/>
        <w:rPr>
          <w:rFonts w:asciiTheme="majorHAnsi" w:hAnsiTheme="majorHAnsi" w:cs="Arial"/>
          <w:color w:val="FF0000"/>
          <w:lang w:val="pt-BR" w:eastAsia="ar-SA"/>
        </w:rPr>
      </w:pPr>
      <w:r w:rsidRPr="007D13DD">
        <w:rPr>
          <w:rFonts w:asciiTheme="majorHAnsi" w:hAnsiTheme="majorHAnsi" w:cs="Arial"/>
          <w:color w:val="000000"/>
          <w:lang w:val="pt-BR" w:eastAsia="ar-SA"/>
        </w:rPr>
        <w:t xml:space="preserve">O Registro de Preços terá validade de </w:t>
      </w:r>
      <w:r w:rsidRPr="007D13DD">
        <w:rPr>
          <w:rFonts w:asciiTheme="majorHAnsi" w:hAnsiTheme="majorHAnsi" w:cs="Arial"/>
          <w:b/>
          <w:color w:val="FF0000"/>
          <w:lang w:val="pt-BR" w:eastAsia="ar-SA"/>
        </w:rPr>
        <w:t>12 (Doze) meses</w:t>
      </w:r>
      <w:r w:rsidRPr="007D13DD">
        <w:rPr>
          <w:rFonts w:asciiTheme="majorHAnsi" w:hAnsiTheme="majorHAnsi" w:cs="Arial"/>
          <w:color w:val="FF0000"/>
          <w:lang w:val="pt-BR" w:eastAsia="ar-SA"/>
        </w:rPr>
        <w:t xml:space="preserve">. </w:t>
      </w:r>
    </w:p>
    <w:p w:rsidR="00AD5F2C" w:rsidRPr="007D13DD" w:rsidRDefault="00AD5F2C" w:rsidP="00403391">
      <w:pPr>
        <w:widowControl/>
        <w:ind w:right="-48"/>
        <w:jc w:val="both"/>
        <w:rPr>
          <w:rFonts w:asciiTheme="majorHAnsi" w:hAnsiTheme="majorHAnsi" w:cs="Arial"/>
          <w:color w:val="000000"/>
          <w:lang w:val="pt-BR" w:eastAsia="ar-SA"/>
        </w:rPr>
      </w:pPr>
      <w:r w:rsidRPr="007D13DD">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912C01" w:rsidRPr="007D13DD">
        <w:rPr>
          <w:rFonts w:asciiTheme="majorHAnsi" w:hAnsiTheme="majorHAnsi" w:cs="Arial"/>
          <w:b/>
          <w:color w:val="FF0000"/>
          <w:u w:val="single"/>
          <w:lang w:val="pt-BR" w:eastAsia="ar-SA"/>
        </w:rPr>
        <w:t>(</w:t>
      </w:r>
      <w:r w:rsidR="00535C9B" w:rsidRPr="007D13DD">
        <w:rPr>
          <w:rFonts w:asciiTheme="majorHAnsi" w:hAnsiTheme="majorHAnsi" w:cs="Arial"/>
          <w:b/>
          <w:color w:val="FF0000"/>
          <w:u w:val="single"/>
          <w:lang w:val="pt-BR" w:eastAsia="ar-SA"/>
        </w:rPr>
        <w:t>19/11/2019</w:t>
      </w:r>
      <w:r w:rsidR="006D2B39" w:rsidRPr="007D13DD">
        <w:rPr>
          <w:rFonts w:asciiTheme="majorHAnsi" w:hAnsiTheme="majorHAnsi" w:cs="Arial"/>
          <w:b/>
          <w:color w:val="FF0000"/>
          <w:u w:val="single"/>
          <w:lang w:val="pt-BR" w:eastAsia="ar-SA"/>
        </w:rPr>
        <w:t xml:space="preserve"> a</w:t>
      </w:r>
      <w:r w:rsidR="00912C01" w:rsidRPr="007D13DD">
        <w:rPr>
          <w:rFonts w:asciiTheme="majorHAnsi" w:hAnsiTheme="majorHAnsi" w:cs="Arial"/>
          <w:b/>
          <w:color w:val="FF0000"/>
          <w:u w:val="single"/>
          <w:lang w:val="pt-BR" w:eastAsia="ar-SA"/>
        </w:rPr>
        <w:t xml:space="preserve"> </w:t>
      </w:r>
      <w:r w:rsidR="00917C8A">
        <w:rPr>
          <w:rFonts w:asciiTheme="majorHAnsi" w:hAnsiTheme="majorHAnsi" w:cs="Arial"/>
          <w:b/>
          <w:color w:val="FF0000"/>
          <w:u w:val="single"/>
          <w:lang w:val="pt-BR" w:eastAsia="ar-SA"/>
        </w:rPr>
        <w:t>19/11</w:t>
      </w:r>
      <w:r w:rsidR="00535C9B" w:rsidRPr="007D13DD">
        <w:rPr>
          <w:rFonts w:asciiTheme="majorHAnsi" w:hAnsiTheme="majorHAnsi" w:cs="Arial"/>
          <w:b/>
          <w:color w:val="FF0000"/>
          <w:u w:val="single"/>
          <w:lang w:val="pt-BR" w:eastAsia="ar-SA"/>
        </w:rPr>
        <w:t>/2020</w:t>
      </w:r>
      <w:r w:rsidRPr="007D13DD">
        <w:rPr>
          <w:rFonts w:asciiTheme="majorHAnsi" w:hAnsiTheme="majorHAnsi" w:cs="Arial"/>
          <w:b/>
          <w:color w:val="FF0000"/>
          <w:u w:val="single"/>
          <w:lang w:val="pt-BR" w:eastAsia="ar-SA"/>
        </w:rPr>
        <w:t>),</w:t>
      </w:r>
      <w:r w:rsidRPr="007D13DD">
        <w:rPr>
          <w:rFonts w:asciiTheme="majorHAnsi" w:hAnsiTheme="majorHAnsi" w:cs="Arial"/>
          <w:color w:val="FF0000"/>
          <w:lang w:val="pt-BR" w:eastAsia="ar-SA"/>
        </w:rPr>
        <w:t xml:space="preserve"> </w:t>
      </w:r>
      <w:r w:rsidRPr="007D13DD">
        <w:rPr>
          <w:rFonts w:asciiTheme="majorHAnsi" w:hAnsiTheme="majorHAnsi" w:cs="Arial"/>
          <w:color w:val="000000"/>
          <w:lang w:val="pt-BR" w:eastAsia="ar-SA"/>
        </w:rPr>
        <w:t>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7D13DD" w:rsidRDefault="00503369" w:rsidP="00403391">
      <w:pPr>
        <w:widowControl/>
        <w:ind w:right="-48"/>
        <w:jc w:val="both"/>
        <w:rPr>
          <w:rFonts w:asciiTheme="majorHAnsi" w:hAnsiTheme="majorHAnsi" w:cs="Arial"/>
          <w:color w:val="000000"/>
          <w:lang w:val="pt-BR" w:eastAsia="ar-SA"/>
        </w:rPr>
      </w:pPr>
    </w:p>
    <w:p w:rsidR="00503369" w:rsidRPr="007D13DD" w:rsidRDefault="00503369" w:rsidP="00403391">
      <w:pPr>
        <w:widowControl/>
        <w:ind w:right="-48"/>
        <w:jc w:val="both"/>
        <w:rPr>
          <w:rFonts w:asciiTheme="majorHAnsi" w:hAnsiTheme="majorHAnsi" w:cs="Arial"/>
          <w:color w:val="000000"/>
          <w:lang w:val="pt-BR" w:eastAsia="ar-SA"/>
        </w:rPr>
      </w:pPr>
      <w:r w:rsidRPr="007D13DD">
        <w:rPr>
          <w:rFonts w:asciiTheme="majorHAnsi" w:hAnsiTheme="majorHAnsi" w:cs="Arial"/>
          <w:color w:val="000000"/>
          <w:lang w:val="pt-BR" w:eastAsia="ar-SA"/>
        </w:rPr>
        <w:t>O valor total dos itens ganhos pela empresa é de</w:t>
      </w:r>
      <w:r w:rsidRPr="007D13DD">
        <w:rPr>
          <w:rFonts w:asciiTheme="majorHAnsi" w:eastAsiaTheme="minorHAnsi" w:hAnsiTheme="majorHAnsi" w:cs="Arial"/>
          <w:lang w:val="pt-BR"/>
        </w:rPr>
        <w:t xml:space="preserve"> </w:t>
      </w:r>
      <w:r w:rsidR="00535C9B" w:rsidRPr="00403391">
        <w:rPr>
          <w:rFonts w:asciiTheme="majorHAnsi" w:hAnsiTheme="majorHAnsi" w:cs="Arial"/>
          <w:b/>
          <w:iCs/>
          <w:color w:val="FF0000"/>
          <w:lang w:val="pt-BR"/>
        </w:rPr>
        <w:t>R$ 387.481,74</w:t>
      </w:r>
      <w:r w:rsidR="00535C9B" w:rsidRPr="00403391">
        <w:rPr>
          <w:rFonts w:asciiTheme="majorHAnsi" w:hAnsiTheme="majorHAnsi" w:cs="Arial"/>
          <w:iCs/>
          <w:color w:val="FF0000"/>
          <w:lang w:val="pt-BR"/>
        </w:rPr>
        <w:t xml:space="preserve"> (trezentos e oitenta e sete mil quatrocentos e oitenta e um reais e setenta e quatro centavos)</w:t>
      </w:r>
      <w:r w:rsidRPr="007D13DD">
        <w:rPr>
          <w:rFonts w:asciiTheme="majorHAnsi" w:hAnsiTheme="majorHAnsi" w:cs="Arial"/>
          <w:color w:val="000000"/>
          <w:lang w:val="pt-BR" w:eastAsia="ar-SA"/>
        </w:rPr>
        <w:t>, conforme lista detalhada em anexo a ata contrato.</w:t>
      </w:r>
    </w:p>
    <w:p w:rsidR="00AD5F2C" w:rsidRPr="007D13DD" w:rsidRDefault="00AD5F2C" w:rsidP="00403391">
      <w:pPr>
        <w:widowControl/>
        <w:jc w:val="both"/>
        <w:rPr>
          <w:rFonts w:asciiTheme="majorHAnsi" w:hAnsiTheme="majorHAnsi" w:cs="Arial"/>
          <w:lang w:val="pt-BR" w:eastAsia="pt-BR"/>
        </w:rPr>
      </w:pPr>
    </w:p>
    <w:p w:rsidR="00AD5F2C" w:rsidRPr="007D13DD" w:rsidRDefault="00AD5F2C" w:rsidP="00403391">
      <w:pPr>
        <w:autoSpaceDE w:val="0"/>
        <w:autoSpaceDN w:val="0"/>
        <w:adjustRightInd w:val="0"/>
        <w:jc w:val="both"/>
        <w:rPr>
          <w:rFonts w:asciiTheme="majorHAnsi" w:hAnsiTheme="majorHAnsi" w:cs="Arial"/>
          <w:u w:val="single"/>
          <w:lang w:val="pt-BR" w:eastAsia="pt-BR"/>
        </w:rPr>
      </w:pPr>
      <w:r w:rsidRPr="007D13DD">
        <w:rPr>
          <w:rFonts w:asciiTheme="majorHAnsi" w:hAnsiTheme="majorHAnsi" w:cs="Arial"/>
          <w:b/>
          <w:bCs/>
          <w:u w:val="single"/>
          <w:lang w:val="pt-BR" w:eastAsia="pt-BR"/>
        </w:rPr>
        <w:t>CLÁUSULA TERCEIRA - DOS PRAZOS, DAS CONDIÇÕES E DO LOCAL DE ENTREGA DO OBJETO DA LICITAÇÃO</w:t>
      </w:r>
    </w:p>
    <w:p w:rsidR="00AD5F2C" w:rsidRPr="007D13DD" w:rsidRDefault="00AD5F2C" w:rsidP="00403391">
      <w:pPr>
        <w:widowControl/>
        <w:jc w:val="both"/>
        <w:rPr>
          <w:rFonts w:asciiTheme="majorHAnsi" w:hAnsiTheme="majorHAnsi" w:cs="Arial"/>
          <w:lang w:val="pt-BR" w:eastAsia="ar-SA"/>
        </w:rPr>
      </w:pPr>
      <w:r w:rsidRPr="007D13DD">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7D13DD" w:rsidRDefault="00AD5F2C" w:rsidP="00403391">
      <w:pPr>
        <w:widowControl/>
        <w:jc w:val="both"/>
        <w:rPr>
          <w:rFonts w:asciiTheme="majorHAnsi" w:hAnsiTheme="majorHAnsi" w:cs="Arial"/>
          <w:lang w:val="pt-BR" w:eastAsia="ar-SA"/>
        </w:rPr>
      </w:pPr>
    </w:p>
    <w:p w:rsidR="00AD5F2C" w:rsidRPr="007D13DD" w:rsidRDefault="00AD5F2C" w:rsidP="00403391">
      <w:pPr>
        <w:widowControl/>
        <w:jc w:val="both"/>
        <w:rPr>
          <w:rFonts w:asciiTheme="majorHAnsi" w:hAnsiTheme="majorHAnsi" w:cs="Arial"/>
          <w:lang w:val="pt-BR" w:eastAsia="ar-SA"/>
        </w:rPr>
      </w:pPr>
      <w:r w:rsidRPr="007D13DD">
        <w:rPr>
          <w:rFonts w:asciiTheme="majorHAnsi" w:hAnsiTheme="majorHAnsi" w:cs="Arial"/>
          <w:lang w:val="pt-BR" w:eastAsia="ar-SA"/>
        </w:rPr>
        <w:t>Do local de entrega:</w:t>
      </w:r>
    </w:p>
    <w:p w:rsidR="00AD5F2C" w:rsidRPr="007D13DD" w:rsidRDefault="00AD5F2C" w:rsidP="00403391">
      <w:pPr>
        <w:widowControl/>
        <w:jc w:val="both"/>
        <w:rPr>
          <w:rFonts w:asciiTheme="majorHAnsi" w:hAnsiTheme="majorHAnsi" w:cs="Arial"/>
          <w:lang w:val="pt-BR" w:eastAsia="ar-SA"/>
        </w:rPr>
      </w:pPr>
    </w:p>
    <w:p w:rsidR="00AD5F2C" w:rsidRPr="007D13DD" w:rsidRDefault="00AD5F2C" w:rsidP="00403391">
      <w:pPr>
        <w:widowControl/>
        <w:jc w:val="both"/>
        <w:rPr>
          <w:rFonts w:asciiTheme="majorHAnsi" w:hAnsiTheme="majorHAnsi" w:cs="Arial"/>
          <w:lang w:val="pt-BR" w:eastAsia="ar-SA"/>
        </w:rPr>
      </w:pPr>
      <w:r w:rsidRPr="007D13DD">
        <w:rPr>
          <w:rFonts w:asciiTheme="majorHAnsi" w:hAnsiTheme="majorHAnsi" w:cs="Arial"/>
          <w:lang w:val="pt-BR" w:eastAsia="ar-SA"/>
        </w:rPr>
        <w:t>A entrega deverá ser realizada a cada secretaria solicitante, sendo atestada pelo secretario (a) após isso o envio ao setor de contabilidade.</w:t>
      </w:r>
    </w:p>
    <w:p w:rsidR="00AD5F2C" w:rsidRPr="007D13DD" w:rsidRDefault="00AD5F2C" w:rsidP="00403391">
      <w:pPr>
        <w:widowControl/>
        <w:jc w:val="both"/>
        <w:rPr>
          <w:rFonts w:asciiTheme="majorHAnsi" w:hAnsiTheme="majorHAnsi" w:cs="Arial"/>
          <w:lang w:val="pt-BR" w:eastAsia="ar-SA"/>
        </w:rPr>
      </w:pPr>
    </w:p>
    <w:p w:rsidR="00AD5F2C" w:rsidRPr="007D13DD" w:rsidRDefault="00AD5F2C" w:rsidP="00403391">
      <w:pPr>
        <w:autoSpaceDE w:val="0"/>
        <w:autoSpaceDN w:val="0"/>
        <w:adjustRightInd w:val="0"/>
        <w:jc w:val="both"/>
        <w:rPr>
          <w:rFonts w:asciiTheme="majorHAnsi" w:hAnsiTheme="majorHAnsi" w:cs="Arial"/>
          <w:lang w:val="pt-BR" w:eastAsia="pt-BR"/>
        </w:rPr>
      </w:pPr>
      <w:r w:rsidRPr="007D13DD">
        <w:rPr>
          <w:rFonts w:asciiTheme="majorHAnsi" w:hAnsiTheme="majorHAnsi" w:cs="Arial"/>
          <w:lang w:val="pt-BR" w:eastAsia="pt-BR"/>
        </w:rPr>
        <w:t>O local de entrega poderá ser alterad</w:t>
      </w:r>
      <w:r w:rsidR="00503369" w:rsidRPr="007D13DD">
        <w:rPr>
          <w:rFonts w:asciiTheme="majorHAnsi" w:hAnsiTheme="majorHAnsi" w:cs="Arial"/>
          <w:lang w:val="pt-BR" w:eastAsia="pt-BR"/>
        </w:rPr>
        <w:t>o caso haja mudança de endereço.</w:t>
      </w:r>
    </w:p>
    <w:p w:rsidR="00AD5F2C" w:rsidRPr="007D13DD" w:rsidRDefault="00AD5F2C" w:rsidP="00403391">
      <w:pPr>
        <w:widowControl/>
        <w:jc w:val="both"/>
        <w:rPr>
          <w:rFonts w:asciiTheme="majorHAnsi" w:hAnsiTheme="majorHAnsi" w:cs="Arial"/>
          <w:b/>
          <w:lang w:val="pt-BR" w:eastAsia="pt-BR"/>
        </w:rPr>
      </w:pPr>
    </w:p>
    <w:p w:rsidR="00AD5F2C" w:rsidRPr="007D13DD" w:rsidRDefault="00AD5F2C" w:rsidP="00403391">
      <w:pPr>
        <w:widowControl/>
        <w:jc w:val="both"/>
        <w:rPr>
          <w:rFonts w:asciiTheme="majorHAnsi" w:hAnsiTheme="majorHAnsi" w:cs="Arial"/>
          <w:lang w:val="pt-BR" w:eastAsia="pt-BR"/>
        </w:rPr>
      </w:pPr>
      <w:r w:rsidRPr="007D13DD">
        <w:rPr>
          <w:rFonts w:asciiTheme="majorHAnsi" w:hAnsiTheme="majorHAnsi" w:cs="Arial"/>
          <w:lang w:val="pt-BR" w:eastAsia="pt-BR"/>
        </w:rPr>
        <w:t xml:space="preserve">Os produtos deverão ser entregues no local indicado pela Secretaria solicitante, no </w:t>
      </w:r>
      <w:r w:rsidRPr="007D13DD">
        <w:rPr>
          <w:rFonts w:asciiTheme="majorHAnsi" w:hAnsiTheme="majorHAnsi" w:cs="Arial"/>
          <w:b/>
          <w:lang w:val="pt-BR" w:eastAsia="pt-BR"/>
        </w:rPr>
        <w:t>prazo de até 10 (dez) dias</w:t>
      </w:r>
      <w:r w:rsidRPr="007D13DD">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7D13DD" w:rsidRDefault="00AD5F2C" w:rsidP="00403391">
      <w:pPr>
        <w:widowControl/>
        <w:jc w:val="both"/>
        <w:rPr>
          <w:rFonts w:asciiTheme="majorHAnsi" w:hAnsiTheme="majorHAnsi" w:cs="Arial"/>
          <w:lang w:val="pt-BR" w:eastAsia="pt-BR"/>
        </w:rPr>
      </w:pPr>
    </w:p>
    <w:p w:rsidR="00AD5F2C" w:rsidRPr="007D13DD" w:rsidRDefault="00AD5F2C" w:rsidP="00403391">
      <w:pPr>
        <w:widowControl/>
        <w:jc w:val="both"/>
        <w:rPr>
          <w:rFonts w:asciiTheme="majorHAnsi" w:hAnsiTheme="majorHAnsi" w:cs="Arial"/>
          <w:lang w:val="pt-BR" w:eastAsia="pt-BR"/>
        </w:rPr>
      </w:pPr>
      <w:r w:rsidRPr="007D13DD">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7D13DD" w:rsidRDefault="00AD5F2C" w:rsidP="00403391">
      <w:pPr>
        <w:widowControl/>
        <w:jc w:val="both"/>
        <w:rPr>
          <w:rFonts w:asciiTheme="majorHAnsi" w:hAnsiTheme="majorHAnsi" w:cs="Arial"/>
          <w:lang w:val="pt-BR" w:eastAsia="pt-BR"/>
        </w:rPr>
      </w:pPr>
    </w:p>
    <w:p w:rsidR="00AD5F2C" w:rsidRPr="007D13DD" w:rsidRDefault="00AD5F2C" w:rsidP="0040339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Os produtos deverão ser entregues e descarregados por funcionários da empresa Contratada, no local indicado, no horário das 8:00 às 11:00 e das 13:30 às 16:30 horas.</w:t>
      </w:r>
    </w:p>
    <w:p w:rsidR="00AD5F2C" w:rsidRPr="007D13DD" w:rsidRDefault="00AD5F2C" w:rsidP="00403391">
      <w:pPr>
        <w:autoSpaceDE w:val="0"/>
        <w:autoSpaceDN w:val="0"/>
        <w:adjustRightInd w:val="0"/>
        <w:jc w:val="both"/>
        <w:rPr>
          <w:rFonts w:asciiTheme="majorHAnsi" w:hAnsiTheme="majorHAnsi" w:cs="Arial"/>
          <w:b/>
          <w:bCs/>
          <w:lang w:val="pt-BR" w:eastAsia="pt-BR"/>
        </w:rPr>
      </w:pPr>
    </w:p>
    <w:p w:rsidR="00AD5F2C" w:rsidRPr="007D13DD" w:rsidRDefault="00AD5F2C" w:rsidP="00403391">
      <w:pPr>
        <w:widowControl/>
        <w:jc w:val="both"/>
        <w:rPr>
          <w:rFonts w:asciiTheme="majorHAnsi" w:hAnsiTheme="majorHAnsi" w:cs="Arial"/>
          <w:b/>
          <w:u w:val="single"/>
          <w:lang w:val="pt-BR" w:eastAsia="pt-BR"/>
        </w:rPr>
      </w:pPr>
      <w:r w:rsidRPr="007D13DD">
        <w:rPr>
          <w:rFonts w:asciiTheme="majorHAnsi" w:hAnsiTheme="majorHAnsi" w:cs="Arial"/>
          <w:lang w:val="pt-BR" w:eastAsia="pt-BR"/>
        </w:rPr>
        <w:t xml:space="preserve">A CONTRATADA obriga-se a fornecer os produtos de acordo com as especificações constantes no </w:t>
      </w:r>
      <w:r w:rsidRPr="007D13DD">
        <w:rPr>
          <w:rFonts w:asciiTheme="majorHAnsi" w:hAnsiTheme="majorHAnsi" w:cs="Arial"/>
          <w:b/>
          <w:lang w:val="pt-BR" w:eastAsia="pt-BR"/>
        </w:rPr>
        <w:t>Termo de Referência – ANEXO I</w:t>
      </w:r>
      <w:r w:rsidRPr="007D13DD">
        <w:rPr>
          <w:rFonts w:asciiTheme="majorHAnsi" w:hAnsiTheme="majorHAnsi" w:cs="Arial"/>
          <w:lang w:val="pt-BR" w:eastAsia="pt-BR"/>
        </w:rPr>
        <w:t xml:space="preserve">, </w:t>
      </w:r>
      <w:r w:rsidRPr="007D13DD">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7D13DD" w:rsidRDefault="00AD5F2C" w:rsidP="00403391">
      <w:pPr>
        <w:widowControl/>
        <w:jc w:val="both"/>
        <w:rPr>
          <w:rFonts w:asciiTheme="majorHAnsi" w:hAnsiTheme="majorHAnsi" w:cs="Arial"/>
          <w:b/>
          <w:u w:val="single"/>
          <w:lang w:val="pt-BR" w:eastAsia="pt-BR"/>
        </w:rPr>
      </w:pPr>
    </w:p>
    <w:p w:rsidR="00AD5F2C" w:rsidRPr="007D13DD" w:rsidRDefault="00AD5F2C" w:rsidP="00403391">
      <w:pPr>
        <w:widowControl/>
        <w:jc w:val="both"/>
        <w:rPr>
          <w:rFonts w:asciiTheme="majorHAnsi" w:hAnsiTheme="majorHAnsi" w:cs="Arial"/>
          <w:lang w:val="pt-BR" w:eastAsia="pt-BR"/>
        </w:rPr>
      </w:pPr>
      <w:r w:rsidRPr="007D13DD">
        <w:rPr>
          <w:rFonts w:asciiTheme="majorHAnsi" w:hAnsiTheme="majorHAnsi" w:cs="Arial"/>
          <w:lang w:val="pt-BR" w:eastAsia="pt-BR"/>
        </w:rPr>
        <w:t xml:space="preserve">No ato da entrega, somente serão aceitos produtos nas unidades de medidas estabelecidas no </w:t>
      </w:r>
      <w:r w:rsidRPr="007D13DD">
        <w:rPr>
          <w:rFonts w:asciiTheme="majorHAnsi" w:hAnsiTheme="majorHAnsi" w:cs="Arial"/>
          <w:b/>
          <w:lang w:val="pt-BR" w:eastAsia="pt-BR"/>
        </w:rPr>
        <w:t xml:space="preserve">ANEXO I – Termo de Referência </w:t>
      </w:r>
      <w:r w:rsidRPr="007D13DD">
        <w:rPr>
          <w:rFonts w:asciiTheme="majorHAnsi" w:hAnsiTheme="majorHAnsi" w:cs="Arial"/>
          <w:lang w:val="pt-BR" w:eastAsia="pt-BR"/>
        </w:rPr>
        <w:t>do edital.</w:t>
      </w:r>
    </w:p>
    <w:p w:rsidR="00AD5F2C" w:rsidRPr="007D13DD" w:rsidRDefault="00AD5F2C" w:rsidP="00403391">
      <w:pPr>
        <w:widowControl/>
        <w:contextualSpacing/>
        <w:rPr>
          <w:rFonts w:asciiTheme="majorHAnsi" w:hAnsiTheme="majorHAnsi" w:cs="Arial"/>
          <w:lang w:val="pt-BR" w:eastAsia="pt-BR"/>
        </w:rPr>
      </w:pPr>
    </w:p>
    <w:p w:rsidR="00AD5F2C" w:rsidRPr="007D13DD" w:rsidRDefault="00AD5F2C" w:rsidP="00403391">
      <w:pPr>
        <w:overflowPunct w:val="0"/>
        <w:autoSpaceDE w:val="0"/>
        <w:autoSpaceDN w:val="0"/>
        <w:adjustRightInd w:val="0"/>
        <w:jc w:val="both"/>
        <w:rPr>
          <w:rFonts w:asciiTheme="majorHAnsi" w:hAnsiTheme="majorHAnsi" w:cs="Arial"/>
          <w:b/>
          <w:u w:val="single"/>
          <w:lang w:val="pt-BR" w:eastAsia="pt-BR"/>
        </w:rPr>
      </w:pPr>
      <w:r w:rsidRPr="007D13DD">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7D13DD" w:rsidRDefault="00AD5F2C" w:rsidP="00403391">
      <w:pPr>
        <w:autoSpaceDE w:val="0"/>
        <w:autoSpaceDN w:val="0"/>
        <w:adjustRightInd w:val="0"/>
        <w:jc w:val="both"/>
        <w:rPr>
          <w:rFonts w:asciiTheme="majorHAnsi" w:hAnsiTheme="majorHAnsi" w:cs="Arial"/>
          <w:lang w:val="pt-BR" w:eastAsia="pt-BR"/>
        </w:rPr>
      </w:pPr>
    </w:p>
    <w:p w:rsidR="00AD5F2C" w:rsidRPr="007D13DD" w:rsidRDefault="00AD5F2C" w:rsidP="00403391">
      <w:pPr>
        <w:autoSpaceDE w:val="0"/>
        <w:autoSpaceDN w:val="0"/>
        <w:adjustRightInd w:val="0"/>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QUARTA - DAS CONDIÇÕES DE RECEBIMENTO DO OBJETO</w:t>
      </w:r>
    </w:p>
    <w:p w:rsidR="00AD5F2C" w:rsidRPr="007D13DD" w:rsidRDefault="00AD5F2C" w:rsidP="0040339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7D13DD"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40339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Constatadas irregularidades no objeto contratual, o ÓRGÃO GERENCIADOR poderá:</w:t>
      </w:r>
    </w:p>
    <w:p w:rsidR="00AD5F2C" w:rsidRPr="007D13DD" w:rsidRDefault="00AD5F2C" w:rsidP="00403391">
      <w:pPr>
        <w:widowControl/>
        <w:contextualSpacing/>
        <w:rPr>
          <w:rFonts w:asciiTheme="majorHAnsi" w:hAnsiTheme="majorHAnsi" w:cs="Arial"/>
          <w:lang w:val="pt-BR" w:eastAsia="pt-BR"/>
        </w:rPr>
      </w:pPr>
    </w:p>
    <w:p w:rsidR="00AD5F2C" w:rsidRPr="007D13DD" w:rsidRDefault="00AD5F2C" w:rsidP="00403391">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7D13DD">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7D13DD" w:rsidRDefault="00AD5F2C" w:rsidP="00535C9B">
      <w:pPr>
        <w:autoSpaceDE w:val="0"/>
        <w:autoSpaceDN w:val="0"/>
        <w:adjustRightInd w:val="0"/>
        <w:spacing w:line="300" w:lineRule="atLeast"/>
        <w:ind w:left="426"/>
        <w:contextualSpacing/>
        <w:jc w:val="both"/>
        <w:rPr>
          <w:rFonts w:asciiTheme="majorHAnsi" w:hAnsiTheme="majorHAnsi" w:cs="Arial"/>
          <w:lang w:val="pt-BR" w:eastAsia="pt-BR"/>
        </w:rPr>
      </w:pPr>
    </w:p>
    <w:p w:rsidR="00AD5F2C" w:rsidRPr="00403391" w:rsidRDefault="00AD5F2C" w:rsidP="00403391">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403391">
        <w:rPr>
          <w:rFonts w:asciiTheme="majorHAnsi" w:hAnsiTheme="majorHAnsi" w:cs="Arial"/>
          <w:lang w:val="pt-BR" w:eastAsia="pt-BR"/>
        </w:rPr>
        <w:lastRenderedPageBreak/>
        <w:t xml:space="preserve">Na hipótese de substituição, o FORNECEDOR deverá fazê-la em conformidade com a indicação da Administração, no prazo máximo de 02 (dois) dias, </w:t>
      </w:r>
      <w:proofErr w:type="gramStart"/>
      <w:r w:rsidRPr="00403391">
        <w:rPr>
          <w:rFonts w:asciiTheme="majorHAnsi" w:hAnsiTheme="majorHAnsi" w:cs="Arial"/>
          <w:lang w:val="pt-BR" w:eastAsia="pt-BR"/>
        </w:rPr>
        <w:t>contados da notificação por escrito, mantido</w:t>
      </w:r>
      <w:proofErr w:type="gramEnd"/>
      <w:r w:rsidRPr="00403391">
        <w:rPr>
          <w:rFonts w:asciiTheme="majorHAnsi" w:hAnsiTheme="majorHAnsi" w:cs="Arial"/>
          <w:lang w:val="pt-BR" w:eastAsia="pt-BR"/>
        </w:rPr>
        <w:t xml:space="preserve"> o preço inicialmente contratado;</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6"/>
        </w:numPr>
        <w:autoSpaceDE w:val="0"/>
        <w:autoSpaceDN w:val="0"/>
        <w:adjustRightInd w:val="0"/>
        <w:spacing w:line="300" w:lineRule="atLeast"/>
        <w:ind w:left="0" w:firstLine="0"/>
        <w:contextualSpacing/>
        <w:jc w:val="both"/>
        <w:rPr>
          <w:rFonts w:asciiTheme="majorHAnsi" w:hAnsiTheme="majorHAnsi" w:cs="Arial"/>
          <w:lang w:val="pt-BR" w:eastAsia="pt-BR"/>
        </w:rPr>
      </w:pPr>
      <w:r w:rsidRPr="00403391">
        <w:rPr>
          <w:rFonts w:asciiTheme="majorHAnsi" w:hAnsiTheme="majorHAnsi" w:cs="Arial"/>
          <w:lang w:val="pt-BR" w:eastAsia="pt-BR"/>
        </w:rPr>
        <w:t>Se disser respeito à diferença de quantidade ou de partes, determinar sua complementação ou rescindir a contratação, sem prejuízo das penalidades cabíveis;</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6"/>
        </w:numPr>
        <w:autoSpaceDE w:val="0"/>
        <w:autoSpaceDN w:val="0"/>
        <w:adjustRightInd w:val="0"/>
        <w:spacing w:line="300" w:lineRule="atLeast"/>
        <w:ind w:left="0" w:firstLine="0"/>
        <w:contextualSpacing/>
        <w:jc w:val="both"/>
        <w:rPr>
          <w:rFonts w:asciiTheme="majorHAnsi" w:hAnsiTheme="majorHAnsi" w:cs="Arial"/>
          <w:b/>
          <w:bCs/>
          <w:u w:val="single"/>
          <w:lang w:val="pt-BR" w:eastAsia="pt-BR"/>
        </w:rPr>
      </w:pPr>
      <w:r w:rsidRPr="00403391">
        <w:rPr>
          <w:rFonts w:asciiTheme="majorHAnsi" w:hAnsiTheme="majorHAnsi" w:cs="Arial"/>
          <w:lang w:val="pt-BR" w:eastAsia="pt-BR"/>
        </w:rPr>
        <w:t xml:space="preserve">Na hipótese de complementação, o FORNECEDOR deverá fazê-la em conformidade com a indicação do ÓRGÃO GERENCIADOR, no prazo máximo de 02 (dois) dias, </w:t>
      </w:r>
      <w:proofErr w:type="gramStart"/>
      <w:r w:rsidRPr="00403391">
        <w:rPr>
          <w:rFonts w:asciiTheme="majorHAnsi" w:hAnsiTheme="majorHAnsi" w:cs="Arial"/>
          <w:lang w:val="pt-BR" w:eastAsia="pt-BR"/>
        </w:rPr>
        <w:t>contados da notificação por escrito, mantido</w:t>
      </w:r>
      <w:proofErr w:type="gramEnd"/>
      <w:r w:rsidRPr="00403391">
        <w:rPr>
          <w:rFonts w:asciiTheme="majorHAnsi" w:hAnsiTheme="majorHAnsi" w:cs="Arial"/>
          <w:lang w:val="pt-BR" w:eastAsia="pt-BR"/>
        </w:rPr>
        <w:t xml:space="preserve"> o preço inicialmente contratado.</w:t>
      </w: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r w:rsidRPr="00403391">
        <w:rPr>
          <w:rFonts w:asciiTheme="majorHAnsi" w:hAnsiTheme="majorHAnsi" w:cs="Arial"/>
          <w:b/>
          <w:bCs/>
          <w:u w:val="single"/>
          <w:lang w:val="pt-BR" w:eastAsia="pt-BR"/>
        </w:rPr>
        <w:t>CLÁUSULA QUINTA - DA GARANTIA DO MATERIAL</w:t>
      </w:r>
    </w:p>
    <w:p w:rsidR="00AD5F2C" w:rsidRPr="00403391" w:rsidRDefault="00AD5F2C" w:rsidP="00403391">
      <w:pPr>
        <w:widowControl/>
        <w:autoSpaceDE w:val="0"/>
        <w:autoSpaceDN w:val="0"/>
        <w:adjustRightInd w:val="0"/>
        <w:jc w:val="both"/>
        <w:rPr>
          <w:rFonts w:asciiTheme="majorHAnsi" w:eastAsia="Calibri" w:hAnsiTheme="majorHAnsi" w:cs="Arial"/>
          <w:color w:val="000000"/>
          <w:lang w:val="pt-BR"/>
        </w:rPr>
      </w:pPr>
      <w:r w:rsidRPr="00403391">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w:t>
      </w:r>
      <w:proofErr w:type="gramStart"/>
      <w:r w:rsidRPr="00403391">
        <w:rPr>
          <w:rFonts w:asciiTheme="majorHAnsi" w:eastAsia="Calibri" w:hAnsiTheme="majorHAnsi" w:cs="Arial"/>
          <w:color w:val="000000"/>
          <w:lang w:val="pt-BR"/>
        </w:rPr>
        <w:t>sob pena</w:t>
      </w:r>
      <w:proofErr w:type="gramEnd"/>
      <w:r w:rsidRPr="00403391">
        <w:rPr>
          <w:rFonts w:asciiTheme="majorHAnsi" w:eastAsia="Calibri" w:hAnsiTheme="majorHAnsi" w:cs="Arial"/>
          <w:color w:val="000000"/>
          <w:lang w:val="pt-BR"/>
        </w:rPr>
        <w:t xml:space="preserve"> de incidir em inexecução contratual. Ficando responsável por todos os encargos decorrentes disso, incluindo a remoção e devolução do objeto licitado, após, sanadas os problemas que se fizeram necessária o uso da garantia. </w:t>
      </w:r>
    </w:p>
    <w:p w:rsidR="00AD5F2C" w:rsidRPr="00403391" w:rsidRDefault="00AD5F2C" w:rsidP="00403391">
      <w:pPr>
        <w:widowControl/>
        <w:autoSpaceDE w:val="0"/>
        <w:autoSpaceDN w:val="0"/>
        <w:adjustRightInd w:val="0"/>
        <w:jc w:val="both"/>
        <w:rPr>
          <w:rFonts w:asciiTheme="majorHAnsi" w:eastAsia="Calibri" w:hAnsiTheme="majorHAnsi" w:cs="Arial"/>
          <w:b/>
          <w:bCs/>
          <w:color w:val="000000"/>
          <w:lang w:val="pt-BR"/>
        </w:rPr>
      </w:pPr>
    </w:p>
    <w:p w:rsidR="00AD5F2C" w:rsidRPr="00403391" w:rsidRDefault="00AD5F2C" w:rsidP="00403391">
      <w:pPr>
        <w:widowControl/>
        <w:autoSpaceDE w:val="0"/>
        <w:autoSpaceDN w:val="0"/>
        <w:adjustRightInd w:val="0"/>
        <w:jc w:val="both"/>
        <w:rPr>
          <w:rFonts w:asciiTheme="majorHAnsi" w:eastAsia="Calibri" w:hAnsiTheme="majorHAnsi" w:cs="Arial"/>
          <w:color w:val="000000"/>
          <w:lang w:val="pt-BR"/>
        </w:rPr>
      </w:pPr>
      <w:r w:rsidRPr="00403391">
        <w:rPr>
          <w:rFonts w:asciiTheme="majorHAnsi" w:eastAsia="Calibri" w:hAnsiTheme="majorHAnsi" w:cs="Arial"/>
          <w:color w:val="000000"/>
          <w:lang w:val="pt-BR"/>
        </w:rPr>
        <w:t xml:space="preserve">Nos termos do art. 3˚ combinado com o art. 39, VIII, da Lei nº 8.078, de 11 de setembro de </w:t>
      </w:r>
      <w:proofErr w:type="gramStart"/>
      <w:r w:rsidRPr="00403391">
        <w:rPr>
          <w:rFonts w:asciiTheme="majorHAnsi" w:eastAsia="Calibri" w:hAnsiTheme="majorHAnsi" w:cs="Arial"/>
          <w:color w:val="000000"/>
          <w:lang w:val="pt-BR"/>
        </w:rPr>
        <w:t>1.990 – Código</w:t>
      </w:r>
      <w:proofErr w:type="gramEnd"/>
      <w:r w:rsidRPr="00403391">
        <w:rPr>
          <w:rFonts w:asciiTheme="majorHAnsi" w:eastAsia="Calibri" w:hAnsiTheme="majorHAnsi" w:cs="Arial"/>
          <w:color w:val="000000"/>
          <w:lang w:val="pt-BR"/>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403391">
        <w:rPr>
          <w:rFonts w:asciiTheme="majorHAnsi" w:eastAsia="Calibri" w:hAnsiTheme="majorHAnsi" w:cs="Arial"/>
          <w:bCs/>
          <w:color w:val="000000"/>
          <w:lang w:val="pt-BR"/>
        </w:rPr>
        <w:t xml:space="preserve">Aplicam-se, inclusive, as regras dos artigos 12 e 14 do Código de Defesa do Consumidor, Lei 8.078/90. </w:t>
      </w: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r w:rsidRPr="00403391">
        <w:rPr>
          <w:rFonts w:asciiTheme="majorHAnsi" w:hAnsiTheme="majorHAnsi" w:cs="Arial"/>
          <w:b/>
          <w:bCs/>
          <w:u w:val="single"/>
          <w:lang w:val="pt-BR" w:eastAsia="pt-BR"/>
        </w:rPr>
        <w:t>CLÁUSULA SEXTA - DA FORMA DE PAGAMENTO</w:t>
      </w:r>
    </w:p>
    <w:p w:rsidR="00AD5F2C" w:rsidRPr="00403391" w:rsidRDefault="00AD5F2C" w:rsidP="00403391">
      <w:pPr>
        <w:autoSpaceDE w:val="0"/>
        <w:autoSpaceDN w:val="0"/>
        <w:adjustRightInd w:val="0"/>
        <w:spacing w:line="300" w:lineRule="atLeast"/>
        <w:jc w:val="both"/>
        <w:rPr>
          <w:rFonts w:asciiTheme="majorHAnsi" w:hAnsiTheme="majorHAnsi" w:cs="Arial"/>
          <w:b/>
          <w:lang w:val="pt-BR" w:eastAsia="pt-BR"/>
        </w:rPr>
      </w:pPr>
      <w:r w:rsidRPr="00403391">
        <w:rPr>
          <w:rFonts w:asciiTheme="majorHAnsi" w:hAnsiTheme="majorHAnsi" w:cs="Arial"/>
          <w:lang w:val="pt-BR" w:eastAsia="pt-BR"/>
        </w:rPr>
        <w:t>A Nota Fiscal/</w:t>
      </w:r>
      <w:proofErr w:type="gramStart"/>
      <w:r w:rsidRPr="00403391">
        <w:rPr>
          <w:rFonts w:asciiTheme="majorHAnsi" w:hAnsiTheme="majorHAnsi" w:cs="Arial"/>
          <w:lang w:val="pt-BR" w:eastAsia="pt-BR"/>
        </w:rPr>
        <w:t>Fatura emitida</w:t>
      </w:r>
      <w:proofErr w:type="gramEnd"/>
      <w:r w:rsidRPr="00403391">
        <w:rPr>
          <w:rFonts w:asciiTheme="majorHAnsi" w:hAnsiTheme="majorHAnsi" w:cs="Arial"/>
          <w:lang w:val="pt-BR" w:eastAsia="pt-BR"/>
        </w:rPr>
        <w:t xml:space="preserve"> pela Contratada deverá ser entregue, no local a ser indicado pela Secretaria interessada. O documento fiscal deverá ser do estabelecimento que apresentou a proposta vencedora da licitação.</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b/>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b/>
          <w:lang w:val="pt-BR" w:eastAsia="pt-BR"/>
        </w:rPr>
      </w:pPr>
      <w:r w:rsidRPr="00403391">
        <w:rPr>
          <w:rFonts w:asciiTheme="majorHAnsi" w:hAnsiTheme="majorHAnsi" w:cs="Arial"/>
          <w:b/>
          <w:lang w:val="pt-BR" w:eastAsia="pt-BR"/>
        </w:rPr>
        <w:t>A Nota Fiscal/Fatura deverá indicar o número da Nota de Empenho.</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b/>
          <w:lang w:val="pt-BR" w:eastAsia="pt-BR"/>
        </w:rPr>
      </w:pPr>
      <w:r w:rsidRPr="00403391">
        <w:rPr>
          <w:rFonts w:asciiTheme="majorHAnsi" w:hAnsiTheme="majorHAnsi" w:cs="Arial"/>
          <w:lang w:val="pt-BR" w:eastAsia="pt-BR"/>
        </w:rPr>
        <w:t xml:space="preserve">O pagamento referente ao objeto desta licitação será efetuado mensalmente, em até 30 (trinta) após a emissão da Nota Fiscal / </w:t>
      </w:r>
      <w:proofErr w:type="gramStart"/>
      <w:r w:rsidRPr="00403391">
        <w:rPr>
          <w:rFonts w:asciiTheme="majorHAnsi" w:hAnsiTheme="majorHAnsi" w:cs="Arial"/>
          <w:lang w:val="pt-BR" w:eastAsia="pt-BR"/>
        </w:rPr>
        <w:t>Fatura,</w:t>
      </w:r>
      <w:proofErr w:type="gramEnd"/>
      <w:r w:rsidRPr="00403391">
        <w:rPr>
          <w:rFonts w:asciiTheme="majorHAnsi" w:hAnsiTheme="majorHAnsi" w:cs="Arial"/>
          <w:lang w:val="pt-BR" w:eastAsia="pt-BR"/>
        </w:rPr>
        <w:t xml:space="preserve"> devidamente atestada pela Contratante..</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A Contratada não poderá protocolizar a Nota Fiscal/ Fatura antes do fornecimento do objeto do certame por parte do Contratante.</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b/>
          <w:bCs/>
          <w:u w:val="single"/>
          <w:lang w:val="pt-BR" w:eastAsia="pt-BR"/>
        </w:rPr>
      </w:pPr>
      <w:r w:rsidRPr="00403391">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r w:rsidRPr="00403391">
        <w:rPr>
          <w:rFonts w:asciiTheme="majorHAnsi" w:hAnsiTheme="majorHAnsi" w:cs="Arial"/>
          <w:b/>
          <w:bCs/>
          <w:u w:val="single"/>
          <w:lang w:val="pt-BR" w:eastAsia="pt-BR"/>
        </w:rPr>
        <w:t>CLÁUSULA SÉTIMA - DO REAJUSTE</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autoSpaceDE w:val="0"/>
        <w:autoSpaceDN w:val="0"/>
        <w:adjustRightInd w:val="0"/>
        <w:jc w:val="both"/>
        <w:rPr>
          <w:rFonts w:asciiTheme="majorHAnsi" w:hAnsiTheme="majorHAnsi" w:cs="Arial"/>
          <w:lang w:val="pt-BR" w:eastAsia="pt-BR"/>
        </w:rPr>
      </w:pPr>
      <w:r w:rsidRPr="00403391">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403391" w:rsidRDefault="00AD5F2C" w:rsidP="00535C9B">
      <w:pPr>
        <w:widowControl/>
        <w:autoSpaceDE w:val="0"/>
        <w:autoSpaceDN w:val="0"/>
        <w:adjustRightInd w:val="0"/>
        <w:ind w:left="426"/>
        <w:jc w:val="both"/>
        <w:rPr>
          <w:rFonts w:asciiTheme="majorHAnsi" w:hAnsiTheme="majorHAnsi" w:cs="Arial"/>
          <w:lang w:val="pt-BR" w:eastAsia="pt-BR"/>
        </w:rPr>
      </w:pPr>
    </w:p>
    <w:p w:rsidR="00AD5F2C" w:rsidRPr="00403391" w:rsidRDefault="00AD5F2C" w:rsidP="00403391">
      <w:pPr>
        <w:widowControl/>
        <w:autoSpaceDE w:val="0"/>
        <w:autoSpaceDN w:val="0"/>
        <w:adjustRightInd w:val="0"/>
        <w:jc w:val="both"/>
        <w:rPr>
          <w:rFonts w:asciiTheme="majorHAnsi" w:hAnsiTheme="majorHAnsi" w:cs="Arial"/>
          <w:lang w:val="pt-BR" w:eastAsia="pt-BR"/>
        </w:rPr>
      </w:pPr>
      <w:r w:rsidRPr="00403391">
        <w:rPr>
          <w:rFonts w:asciiTheme="majorHAnsi" w:hAnsiTheme="majorHAnsi" w:cs="Arial"/>
          <w:lang w:val="pt-BR" w:eastAsia="pt-BR"/>
        </w:rPr>
        <w:lastRenderedPageBreak/>
        <w:t xml:space="preserve">Mesmo comprovada à ocorrência de situação prevista na alínea “d” do inciso II do art. 65 da Lei n.º 8.666/93, o </w:t>
      </w:r>
      <w:r w:rsidRPr="00403391">
        <w:rPr>
          <w:rFonts w:asciiTheme="majorHAnsi" w:hAnsiTheme="majorHAnsi" w:cs="Arial"/>
          <w:b/>
          <w:lang w:val="pt-BR" w:eastAsia="pt-BR"/>
        </w:rPr>
        <w:t>ÓRGÃO GERENCIADOR</w:t>
      </w:r>
      <w:r w:rsidRPr="00403391">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403391">
        <w:rPr>
          <w:rFonts w:asciiTheme="majorHAnsi" w:hAnsiTheme="majorHAnsi" w:cs="Arial"/>
          <w:b/>
          <w:lang w:val="pt-BR" w:eastAsia="pt-BR"/>
        </w:rPr>
        <w:t xml:space="preserve"> ÓRGÃO GERENCIADOR,</w:t>
      </w:r>
      <w:r w:rsidRPr="00403391">
        <w:rPr>
          <w:rFonts w:asciiTheme="majorHAnsi" w:hAnsiTheme="majorHAnsi" w:cs="Arial"/>
          <w:lang w:val="pt-BR" w:eastAsia="pt-BR"/>
        </w:rPr>
        <w:t xml:space="preserve"> ao </w:t>
      </w:r>
      <w:proofErr w:type="gramStart"/>
      <w:r w:rsidRPr="00403391">
        <w:rPr>
          <w:rFonts w:asciiTheme="majorHAnsi" w:hAnsiTheme="majorHAnsi" w:cs="Arial"/>
          <w:b/>
          <w:bCs/>
          <w:lang w:val="pt-BR" w:eastAsia="pt-BR"/>
        </w:rPr>
        <w:t>FORNECEDOR</w:t>
      </w:r>
      <w:r w:rsidRPr="00403391">
        <w:rPr>
          <w:rFonts w:asciiTheme="majorHAnsi" w:hAnsiTheme="majorHAnsi" w:cs="Arial"/>
          <w:lang w:val="pt-BR" w:eastAsia="pt-BR"/>
        </w:rPr>
        <w:t xml:space="preserve"> registrados</w:t>
      </w:r>
      <w:proofErr w:type="gramEnd"/>
      <w:r w:rsidRPr="00403391">
        <w:rPr>
          <w:rFonts w:asciiTheme="majorHAnsi" w:hAnsiTheme="majorHAnsi" w:cs="Arial"/>
          <w:lang w:val="pt-BR" w:eastAsia="pt-BR"/>
        </w:rPr>
        <w:t xml:space="preserve"> serão convocados para alteração, por aditamento, do preço da Ata.</w:t>
      </w: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r w:rsidRPr="00403391">
        <w:rPr>
          <w:rFonts w:asciiTheme="majorHAnsi" w:hAnsiTheme="majorHAnsi" w:cs="Arial"/>
          <w:b/>
          <w:bCs/>
          <w:u w:val="single"/>
          <w:lang w:val="pt-BR" w:eastAsia="pt-BR"/>
        </w:rPr>
        <w:t>CLÁUSULA OITAVA – DA ALTERAÇÃO</w:t>
      </w:r>
    </w:p>
    <w:p w:rsidR="00AD5F2C" w:rsidRPr="00403391" w:rsidRDefault="00AD5F2C" w:rsidP="00403391">
      <w:pPr>
        <w:autoSpaceDE w:val="0"/>
        <w:autoSpaceDN w:val="0"/>
        <w:adjustRightInd w:val="0"/>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A Ata de Registro de Preços poderá sofrer alterações, obedecidas às disposições contidas no Art. 65 da Lei nº 8.666/93.</w:t>
      </w:r>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a) convocar o fornecedor visando à negociação para redução de preços e sua adequação ao praticado no mercado;</w:t>
      </w:r>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 xml:space="preserve">b) frustrada a negociação, o fornecedor será liberado do compromisso assumido; </w:t>
      </w:r>
      <w:proofErr w:type="gramStart"/>
      <w:r w:rsidRPr="00403391">
        <w:rPr>
          <w:rFonts w:asciiTheme="majorHAnsi" w:hAnsiTheme="majorHAnsi" w:cs="Arial"/>
          <w:lang w:val="pt-BR" w:eastAsia="ar-SA"/>
        </w:rPr>
        <w:t>e</w:t>
      </w:r>
      <w:proofErr w:type="gramEnd"/>
      <w:r w:rsidRPr="00403391">
        <w:rPr>
          <w:rFonts w:asciiTheme="majorHAnsi" w:hAnsiTheme="majorHAnsi" w:cs="Arial"/>
          <w:lang w:val="pt-BR" w:eastAsia="ar-SA"/>
        </w:rPr>
        <w:t xml:space="preserve"> </w:t>
      </w:r>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c) convocar os demais fornecedores visando igual oportunidade de negociação.</w:t>
      </w:r>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a) acatar pedido de reajuste dos preços, mediante aprovação do requerimento devidamente acompanhado das devidas comprovações;</w:t>
      </w:r>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403391">
        <w:rPr>
          <w:rFonts w:asciiTheme="majorHAnsi" w:hAnsiTheme="majorHAnsi" w:cs="Arial"/>
          <w:lang w:val="pt-BR" w:eastAsia="ar-SA"/>
        </w:rPr>
        <w:t>e</w:t>
      </w:r>
      <w:proofErr w:type="gramEnd"/>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c)</w:t>
      </w:r>
      <w:r w:rsidRPr="00403391">
        <w:rPr>
          <w:rFonts w:asciiTheme="majorHAnsi" w:hAnsiTheme="majorHAnsi" w:cs="Arial"/>
          <w:b/>
          <w:lang w:val="pt-BR" w:eastAsia="ar-SA"/>
        </w:rPr>
        <w:t xml:space="preserve"> </w:t>
      </w:r>
      <w:r w:rsidRPr="00403391">
        <w:rPr>
          <w:rFonts w:asciiTheme="majorHAnsi" w:hAnsiTheme="majorHAnsi" w:cs="Arial"/>
          <w:lang w:val="pt-BR" w:eastAsia="ar-SA"/>
        </w:rPr>
        <w:t>convocar os demais fornecedores visando igual oportunidade de negociação.</w:t>
      </w:r>
    </w:p>
    <w:p w:rsidR="00AD5F2C" w:rsidRPr="00403391" w:rsidRDefault="00AD5F2C" w:rsidP="00403391">
      <w:pPr>
        <w:widowControl/>
        <w:jc w:val="both"/>
        <w:rPr>
          <w:rFonts w:asciiTheme="majorHAnsi" w:hAnsiTheme="majorHAnsi" w:cs="Arial"/>
          <w:lang w:val="pt-BR" w:eastAsia="ar-SA"/>
        </w:rPr>
      </w:pPr>
    </w:p>
    <w:p w:rsidR="00AD5F2C" w:rsidRPr="00403391" w:rsidRDefault="00AD5F2C" w:rsidP="00403391">
      <w:pPr>
        <w:widowControl/>
        <w:jc w:val="both"/>
        <w:rPr>
          <w:rFonts w:asciiTheme="majorHAnsi" w:hAnsiTheme="majorHAnsi" w:cs="Arial"/>
          <w:lang w:val="pt-BR" w:eastAsia="ar-SA"/>
        </w:rPr>
      </w:pPr>
      <w:r w:rsidRPr="00403391">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403391" w:rsidRDefault="00AD5F2C" w:rsidP="00403391">
      <w:pPr>
        <w:tabs>
          <w:tab w:val="left" w:pos="1042"/>
        </w:tabs>
        <w:autoSpaceDE w:val="0"/>
        <w:autoSpaceDN w:val="0"/>
        <w:adjustRightInd w:val="0"/>
        <w:jc w:val="both"/>
        <w:rPr>
          <w:rFonts w:asciiTheme="majorHAnsi" w:hAnsiTheme="majorHAnsi" w:cs="Arial"/>
          <w:lang w:val="pt-BR" w:eastAsia="pt-BR"/>
        </w:rPr>
      </w:pP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r w:rsidRPr="00403391">
        <w:rPr>
          <w:rFonts w:asciiTheme="majorHAnsi" w:hAnsiTheme="majorHAnsi" w:cs="Arial"/>
          <w:b/>
          <w:bCs/>
          <w:u w:val="single"/>
          <w:lang w:val="pt-BR" w:eastAsia="pt-BR"/>
        </w:rPr>
        <w:t>CLÁUSULA NONA - DOS DIREITOS E DAS OBRIGAÇÕES</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b/>
          <w:lang w:val="pt-BR" w:eastAsia="pt-BR"/>
        </w:rPr>
        <w:t>DOS DIREITOS:</w:t>
      </w: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 xml:space="preserve">Constituem direitos </w:t>
      </w:r>
      <w:proofErr w:type="gramStart"/>
      <w:r w:rsidRPr="00403391">
        <w:rPr>
          <w:rFonts w:asciiTheme="majorHAnsi" w:hAnsiTheme="majorHAnsi" w:cs="Arial"/>
          <w:lang w:val="pt-BR" w:eastAsia="pt-BR"/>
        </w:rPr>
        <w:t>do ÓRGÃO GERENCIADOR receber</w:t>
      </w:r>
      <w:proofErr w:type="gramEnd"/>
      <w:r w:rsidRPr="00403391">
        <w:rPr>
          <w:rFonts w:asciiTheme="majorHAnsi" w:hAnsiTheme="majorHAnsi" w:cs="Arial"/>
          <w:lang w:val="pt-BR" w:eastAsia="pt-BR"/>
        </w:rPr>
        <w:t xml:space="preserve"> o objeto nas condições avençadas e do DETENTOR DA ATA perceber o valor ajustado na forma e no prazo convencionados.</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b/>
          <w:lang w:val="pt-BR" w:eastAsia="pt-BR"/>
        </w:rPr>
        <w:t>DAS OBRIGAÇÕES:</w:t>
      </w: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Constituem obrigações do ÓRGÃO GERENCIADOR</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535C9B">
      <w:pPr>
        <w:widowControl/>
        <w:numPr>
          <w:ilvl w:val="0"/>
          <w:numId w:val="1"/>
        </w:numPr>
        <w:autoSpaceDE w:val="0"/>
        <w:autoSpaceDN w:val="0"/>
        <w:adjustRightInd w:val="0"/>
        <w:spacing w:line="300" w:lineRule="atLeast"/>
        <w:ind w:left="426"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efetuar</w:t>
      </w:r>
      <w:proofErr w:type="gramEnd"/>
      <w:r w:rsidRPr="00403391">
        <w:rPr>
          <w:rFonts w:asciiTheme="majorHAnsi" w:hAnsiTheme="majorHAnsi" w:cs="Arial"/>
          <w:lang w:val="pt-BR" w:eastAsia="pt-BR"/>
        </w:rPr>
        <w:t xml:space="preserve"> o pagamento ajustado; </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dar</w:t>
      </w:r>
      <w:proofErr w:type="gramEnd"/>
      <w:r w:rsidRPr="00403391">
        <w:rPr>
          <w:rFonts w:asciiTheme="majorHAnsi" w:hAnsiTheme="majorHAnsi" w:cs="Arial"/>
          <w:lang w:val="pt-BR" w:eastAsia="pt-BR"/>
        </w:rPr>
        <w:t xml:space="preserve"> ao DETENTOR DA ATA as condições necessárias à regular execução da Ata de Registro de Preços;</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prestar</w:t>
      </w:r>
      <w:proofErr w:type="gramEnd"/>
      <w:r w:rsidRPr="00403391">
        <w:rPr>
          <w:rFonts w:asciiTheme="majorHAnsi" w:hAnsiTheme="majorHAnsi" w:cs="Arial"/>
          <w:lang w:val="pt-BR" w:eastAsia="pt-BR"/>
        </w:rPr>
        <w:t xml:space="preserve"> ao DETENTOR DA ATA todos os esclarecimentos necessários para o fornecimento;</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r w:rsidRPr="00403391">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Constituem obrigações do DETENTOR DA ATA:</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fornecer</w:t>
      </w:r>
      <w:proofErr w:type="gramEnd"/>
      <w:r w:rsidRPr="00403391">
        <w:rPr>
          <w:rFonts w:asciiTheme="majorHAnsi" w:hAnsiTheme="majorHAnsi" w:cs="Arial"/>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manter</w:t>
      </w:r>
      <w:proofErr w:type="gramEnd"/>
      <w:r w:rsidRPr="00403391">
        <w:rPr>
          <w:rFonts w:asciiTheme="majorHAnsi" w:hAnsiTheme="majorHAnsi" w:cs="Arial"/>
          <w:lang w:val="pt-BR" w:eastAsia="pt-BR"/>
        </w:rPr>
        <w:t xml:space="preserve"> durante toda a execução da Ata de Registro de Preços, em compatibilidade com as obrigações por ele assumidas, todas as condições de habilitação e qualificação exigidas na licitação;</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apresentar</w:t>
      </w:r>
      <w:proofErr w:type="gramEnd"/>
      <w:r w:rsidRPr="00403391">
        <w:rPr>
          <w:rFonts w:asciiTheme="majorHAnsi" w:hAnsiTheme="majorHAnsi" w:cs="Arial"/>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assumir</w:t>
      </w:r>
      <w:proofErr w:type="gramEnd"/>
      <w:r w:rsidRPr="00403391">
        <w:rPr>
          <w:rFonts w:asciiTheme="majorHAnsi" w:hAnsiTheme="majorHAnsi" w:cs="Arial"/>
          <w:lang w:val="pt-BR" w:eastAsia="pt-BR"/>
        </w:rPr>
        <w:t xml:space="preserve"> inteira responsabilidade pelas obrigações fiscais decorrentes da execução da presente Ata de Registro de Preços;</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comunicar</w:t>
      </w:r>
      <w:proofErr w:type="gramEnd"/>
      <w:r w:rsidRPr="00403391">
        <w:rPr>
          <w:rFonts w:asciiTheme="majorHAnsi" w:hAnsiTheme="majorHAnsi" w:cs="Arial"/>
          <w:lang w:val="pt-BR" w:eastAsia="pt-BR"/>
        </w:rPr>
        <w:t xml:space="preserve"> ao ÓRGÃO GERENCIADOR no prazo de 48 (quarenta e oito) horas qualquer ocorrência anormal, que impeça o fornecimento;</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cumprir</w:t>
      </w:r>
      <w:proofErr w:type="gramEnd"/>
      <w:r w:rsidRPr="00403391">
        <w:rPr>
          <w:rFonts w:asciiTheme="majorHAnsi" w:hAnsiTheme="majorHAnsi" w:cs="Arial"/>
          <w:lang w:val="pt-BR" w:eastAsia="pt-BR"/>
        </w:rPr>
        <w:t xml:space="preserve"> todas as orientações do ÓRGÃO GERENCIADOR para o fiel cumprimento do objeto licitado;</w:t>
      </w:r>
    </w:p>
    <w:p w:rsidR="00AD5F2C" w:rsidRPr="00403391" w:rsidRDefault="00AD5F2C" w:rsidP="0040339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não</w:t>
      </w:r>
      <w:proofErr w:type="gramEnd"/>
      <w:r w:rsidRPr="00403391">
        <w:rPr>
          <w:rFonts w:asciiTheme="majorHAnsi" w:hAnsiTheme="majorHAnsi" w:cs="Arial"/>
          <w:lang w:val="pt-BR" w:eastAsia="pt-BR"/>
        </w:rPr>
        <w:t xml:space="preserve"> transferir, total ou parcialmente, o objeto desta Ata de Registro de Preços para terceiros;</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sujeitar</w:t>
      </w:r>
      <w:proofErr w:type="gramEnd"/>
      <w:r w:rsidRPr="00403391">
        <w:rPr>
          <w:rFonts w:asciiTheme="majorHAnsi" w:hAnsiTheme="majorHAnsi" w:cs="Arial"/>
          <w:lang w:val="pt-BR" w:eastAsia="pt-BR"/>
        </w:rPr>
        <w:t>-se a mais ampla e irrestrita fiscalização por parte do ÓRGÃO GERENCIADOR, prestando todos os esclarecimentos solicitados e atendendo às reclamações, caso ocorram;</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2"/>
        </w:numPr>
        <w:autoSpaceDE w:val="0"/>
        <w:autoSpaceDN w:val="0"/>
        <w:adjustRightInd w:val="0"/>
        <w:spacing w:line="300" w:lineRule="atLeast"/>
        <w:ind w:left="0" w:firstLine="0"/>
        <w:contextualSpacing/>
        <w:jc w:val="both"/>
        <w:rPr>
          <w:rFonts w:asciiTheme="majorHAnsi" w:hAnsiTheme="majorHAnsi" w:cs="Arial"/>
          <w:b/>
          <w:bCs/>
          <w:u w:val="single"/>
          <w:lang w:val="pt-BR" w:eastAsia="pt-BR"/>
        </w:rPr>
      </w:pPr>
      <w:proofErr w:type="gramStart"/>
      <w:r w:rsidRPr="00403391">
        <w:rPr>
          <w:rFonts w:asciiTheme="majorHAnsi" w:hAnsiTheme="majorHAnsi" w:cs="Arial"/>
          <w:lang w:val="pt-BR" w:eastAsia="pt-BR"/>
        </w:rPr>
        <w:t>aceitar</w:t>
      </w:r>
      <w:proofErr w:type="gramEnd"/>
      <w:r w:rsidRPr="00403391">
        <w:rPr>
          <w:rFonts w:asciiTheme="majorHAnsi" w:hAnsiTheme="majorHAnsi" w:cs="Arial"/>
          <w:lang w:val="pt-BR" w:eastAsia="pt-BR"/>
        </w:rPr>
        <w:t>, nas mesmas condições contratuais, acréscimos ou supressões que se fizerem necessárias, em até 25% (vinte e cinco por cento) do valor inicial da Ata de Registro de Preços, facultada a supressão além desse limite.</w:t>
      </w:r>
    </w:p>
    <w:p w:rsidR="00AD5F2C" w:rsidRPr="00403391" w:rsidRDefault="00AD5F2C" w:rsidP="00403391">
      <w:pPr>
        <w:autoSpaceDE w:val="0"/>
        <w:autoSpaceDN w:val="0"/>
        <w:adjustRightInd w:val="0"/>
        <w:jc w:val="both"/>
        <w:rPr>
          <w:rFonts w:asciiTheme="majorHAnsi" w:hAnsiTheme="majorHAnsi" w:cs="Arial"/>
          <w:b/>
          <w:bCs/>
          <w:lang w:val="pt-BR" w:eastAsia="pt-BR"/>
        </w:rPr>
      </w:pP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r w:rsidRPr="00403391">
        <w:rPr>
          <w:rFonts w:asciiTheme="majorHAnsi" w:hAnsiTheme="majorHAnsi" w:cs="Arial"/>
          <w:b/>
          <w:bCs/>
          <w:u w:val="single"/>
          <w:lang w:val="pt-BR" w:eastAsia="pt-BR"/>
        </w:rPr>
        <w:t>CLÁUSULA DÉCIMA - SANÇÕES ADMINISTRATIVAS</w:t>
      </w:r>
    </w:p>
    <w:p w:rsidR="00AD5F2C" w:rsidRPr="00403391" w:rsidRDefault="00AD5F2C" w:rsidP="00403391">
      <w:pPr>
        <w:widowControl/>
        <w:jc w:val="both"/>
        <w:rPr>
          <w:rFonts w:asciiTheme="majorHAnsi" w:hAnsiTheme="majorHAnsi" w:cs="Arial"/>
          <w:u w:val="single"/>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 xml:space="preserve">Os participantes que ensejarem no retardamento da execução do certame, não </w:t>
      </w:r>
      <w:proofErr w:type="gramStart"/>
      <w:r w:rsidRPr="00403391">
        <w:rPr>
          <w:rFonts w:asciiTheme="majorHAnsi" w:hAnsiTheme="majorHAnsi" w:cs="Arial"/>
          <w:lang w:val="pt-BR" w:eastAsia="pt-BR"/>
        </w:rPr>
        <w:t>mantiverem</w:t>
      </w:r>
      <w:proofErr w:type="gramEnd"/>
      <w:r w:rsidRPr="00403391">
        <w:rPr>
          <w:rFonts w:asciiTheme="majorHAnsi" w:hAnsiTheme="majorHAnsi" w:cs="Arial"/>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lastRenderedPageBreak/>
        <w:t>Nos termos do art. 87 da Lei nº 8.666/93, pela inexecução total ou parcial da Ata, a Detentora da Ata, garantida a prévia defesa, ficará sujeita às seguintes sanções:</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widowControl/>
        <w:numPr>
          <w:ilvl w:val="0"/>
          <w:numId w:val="3"/>
        </w:numPr>
        <w:autoSpaceDE w:val="0"/>
        <w:autoSpaceDN w:val="0"/>
        <w:adjustRightInd w:val="0"/>
        <w:spacing w:line="300" w:lineRule="atLeast"/>
        <w:ind w:left="0" w:firstLine="0"/>
        <w:contextualSpacing/>
        <w:jc w:val="both"/>
        <w:rPr>
          <w:rFonts w:asciiTheme="majorHAnsi" w:hAnsiTheme="majorHAnsi" w:cs="Arial"/>
          <w:shd w:val="clear" w:color="auto" w:fill="FFFF00"/>
          <w:lang w:val="pt-BR" w:eastAsia="pt-BR"/>
        </w:rPr>
      </w:pPr>
      <w:proofErr w:type="gramStart"/>
      <w:r w:rsidRPr="00403391">
        <w:rPr>
          <w:rFonts w:asciiTheme="majorHAnsi" w:hAnsiTheme="majorHAnsi" w:cs="Arial"/>
          <w:lang w:val="pt-BR" w:eastAsia="pt-BR"/>
        </w:rPr>
        <w:t>advertência</w:t>
      </w:r>
      <w:proofErr w:type="gramEnd"/>
      <w:r w:rsidRPr="00403391">
        <w:rPr>
          <w:rFonts w:asciiTheme="majorHAnsi" w:hAnsiTheme="majorHAnsi" w:cs="Arial"/>
          <w:lang w:val="pt-BR" w:eastAsia="pt-BR"/>
        </w:rPr>
        <w:t>, por escrito, sempre que ocorrer pequenas irregularidades, para as quais haja concorrido;</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shd w:val="clear" w:color="auto" w:fill="FFFF00"/>
          <w:lang w:val="pt-BR" w:eastAsia="pt-BR"/>
        </w:rPr>
      </w:pPr>
    </w:p>
    <w:p w:rsidR="00AD5F2C" w:rsidRPr="00403391" w:rsidRDefault="00AD5F2C" w:rsidP="00403391">
      <w:pPr>
        <w:widowControl/>
        <w:numPr>
          <w:ilvl w:val="0"/>
          <w:numId w:val="3"/>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multa</w:t>
      </w:r>
      <w:proofErr w:type="gramEnd"/>
      <w:r w:rsidRPr="00403391">
        <w:rPr>
          <w:rFonts w:asciiTheme="majorHAnsi" w:hAnsiTheme="majorHAnsi" w:cs="Arial"/>
          <w:lang w:val="pt-BR" w:eastAsia="pt-BR"/>
        </w:rPr>
        <w:t>, na forma prevista neste instrumento convocatório ou na Ata de Registro de Preços:</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3"/>
        </w:numPr>
        <w:autoSpaceDE w:val="0"/>
        <w:autoSpaceDN w:val="0"/>
        <w:adjustRightInd w:val="0"/>
        <w:spacing w:line="300" w:lineRule="atLeast"/>
        <w:ind w:left="0" w:firstLine="0"/>
        <w:contextualSpacing/>
        <w:jc w:val="both"/>
        <w:rPr>
          <w:rFonts w:asciiTheme="majorHAnsi" w:hAnsiTheme="majorHAnsi" w:cs="Arial"/>
          <w:lang w:val="pt-BR" w:eastAsia="pt-BR"/>
        </w:rPr>
      </w:pPr>
      <w:r w:rsidRPr="00403391">
        <w:rPr>
          <w:rFonts w:asciiTheme="majorHAnsi" w:hAnsiTheme="majorHAnsi" w:cs="Arial"/>
          <w:lang w:val="pt-BR"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403391">
        <w:rPr>
          <w:rFonts w:asciiTheme="majorHAnsi" w:hAnsiTheme="majorHAnsi" w:cs="Arial"/>
          <w:lang w:val="pt-BR" w:eastAsia="pt-BR"/>
        </w:rPr>
        <w:t>5</w:t>
      </w:r>
      <w:proofErr w:type="gramEnd"/>
      <w:r w:rsidRPr="00403391">
        <w:rPr>
          <w:rFonts w:asciiTheme="majorHAnsi" w:hAnsiTheme="majorHAnsi" w:cs="Arial"/>
          <w:lang w:val="pt-BR" w:eastAsia="pt-BR"/>
        </w:rPr>
        <w:t xml:space="preserve"> (cinco) anos ou enquanto perdurarem os motivos determinantes da punição ou, ainda, até que seja promovida a reabilitação perante a autoridade que aplicou a penalidade;</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3"/>
        </w:numPr>
        <w:autoSpaceDE w:val="0"/>
        <w:autoSpaceDN w:val="0"/>
        <w:adjustRightInd w:val="0"/>
        <w:spacing w:line="300" w:lineRule="atLeast"/>
        <w:ind w:left="0" w:firstLine="0"/>
        <w:contextualSpacing/>
        <w:jc w:val="both"/>
        <w:rPr>
          <w:rFonts w:asciiTheme="majorHAnsi" w:hAnsiTheme="majorHAnsi" w:cs="Arial"/>
          <w:b/>
          <w:u w:val="single"/>
          <w:lang w:val="pt-BR" w:eastAsia="pt-BR"/>
        </w:rPr>
      </w:pPr>
      <w:r w:rsidRPr="00403391">
        <w:rPr>
          <w:rFonts w:asciiTheme="majorHAnsi" w:hAnsiTheme="majorHAnsi" w:cs="Arial"/>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 xml:space="preserve">Os licitantes sujeitar-se-ão à imposição de </w:t>
      </w:r>
      <w:r w:rsidRPr="00403391">
        <w:rPr>
          <w:rFonts w:asciiTheme="majorHAnsi" w:hAnsiTheme="majorHAnsi" w:cs="Arial"/>
          <w:b/>
          <w:lang w:val="pt-BR" w:eastAsia="pt-BR"/>
        </w:rPr>
        <w:t>multa correspondente a até 2% (dois por cento) do valor da proposta</w:t>
      </w:r>
      <w:r w:rsidRPr="00403391">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tabs>
          <w:tab w:val="left" w:pos="426"/>
        </w:tabs>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b/>
          <w:lang w:val="pt-BR"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403391">
        <w:rPr>
          <w:rFonts w:asciiTheme="majorHAnsi" w:hAnsiTheme="majorHAnsi" w:cs="Arial"/>
          <w:b/>
          <w:lang w:val="pt-BR" w:eastAsia="pt-BR"/>
        </w:rPr>
        <w:t>à</w:t>
      </w:r>
      <w:proofErr w:type="gramEnd"/>
      <w:r w:rsidRPr="00403391">
        <w:rPr>
          <w:rFonts w:asciiTheme="majorHAnsi" w:hAnsiTheme="majorHAnsi" w:cs="Arial"/>
          <w:b/>
          <w:lang w:val="pt-BR"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AD5F2C" w:rsidRPr="00403391" w:rsidRDefault="00AD5F2C" w:rsidP="00403391">
      <w:pPr>
        <w:widowControl/>
        <w:tabs>
          <w:tab w:val="left" w:pos="426"/>
        </w:tabs>
        <w:contextualSpacing/>
        <w:rPr>
          <w:rFonts w:asciiTheme="majorHAnsi" w:hAnsiTheme="majorHAnsi" w:cs="Arial"/>
          <w:b/>
          <w:lang w:val="pt-BR" w:eastAsia="pt-BR"/>
        </w:rPr>
      </w:pPr>
    </w:p>
    <w:p w:rsidR="00AD5F2C" w:rsidRPr="00403391" w:rsidRDefault="00AD5F2C" w:rsidP="00403391">
      <w:pPr>
        <w:tabs>
          <w:tab w:val="left" w:pos="426"/>
        </w:tabs>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b/>
          <w:lang w:val="pt-BR"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403391">
        <w:rPr>
          <w:rFonts w:asciiTheme="majorHAnsi" w:hAnsiTheme="majorHAnsi" w:cs="Arial"/>
          <w:b/>
          <w:lang w:val="pt-BR" w:eastAsia="pt-BR"/>
        </w:rPr>
        <w:t>às</w:t>
      </w:r>
      <w:proofErr w:type="gramEnd"/>
      <w:r w:rsidRPr="00403391">
        <w:rPr>
          <w:rFonts w:asciiTheme="majorHAnsi" w:hAnsiTheme="majorHAnsi" w:cs="Arial"/>
          <w:b/>
          <w:lang w:val="pt-BR" w:eastAsia="pt-BR"/>
        </w:rPr>
        <w:t xml:space="preserve"> seguintes penalidades:</w:t>
      </w:r>
    </w:p>
    <w:p w:rsidR="00AD5F2C" w:rsidRPr="00403391" w:rsidRDefault="00AD5F2C" w:rsidP="00403391">
      <w:pPr>
        <w:widowControl/>
        <w:tabs>
          <w:tab w:val="left" w:pos="426"/>
        </w:tabs>
        <w:contextualSpacing/>
        <w:rPr>
          <w:rFonts w:asciiTheme="majorHAnsi" w:hAnsiTheme="majorHAnsi" w:cs="Arial"/>
          <w:lang w:val="pt-BR" w:eastAsia="pt-BR"/>
        </w:rPr>
      </w:pPr>
    </w:p>
    <w:p w:rsidR="00AD5F2C" w:rsidRPr="00403391" w:rsidRDefault="00AD5F2C" w:rsidP="00403391">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multa</w:t>
      </w:r>
      <w:proofErr w:type="gramEnd"/>
      <w:r w:rsidRPr="00403391">
        <w:rPr>
          <w:rFonts w:asciiTheme="majorHAnsi" w:hAnsiTheme="majorHAnsi" w:cs="Arial"/>
          <w:lang w:val="pt-BR" w:eastAsia="pt-BR"/>
        </w:rPr>
        <w:t xml:space="preserve"> de 20% (vinte por cento) do valor adjudicado à ela;</w:t>
      </w:r>
    </w:p>
    <w:p w:rsidR="00AD5F2C" w:rsidRPr="00403391" w:rsidRDefault="00AD5F2C" w:rsidP="00403391">
      <w:pPr>
        <w:tabs>
          <w:tab w:val="left" w:pos="426"/>
        </w:tabs>
        <w:autoSpaceDE w:val="0"/>
        <w:autoSpaceDN w:val="0"/>
        <w:adjustRightInd w:val="0"/>
        <w:spacing w:line="300" w:lineRule="atLeast"/>
        <w:contextualSpacing/>
        <w:jc w:val="both"/>
        <w:rPr>
          <w:rFonts w:asciiTheme="majorHAnsi" w:hAnsiTheme="majorHAnsi" w:cs="Arial"/>
          <w:highlight w:val="yellow"/>
          <w:lang w:val="pt-BR" w:eastAsia="pt-BR"/>
        </w:rPr>
      </w:pPr>
    </w:p>
    <w:p w:rsidR="00AD5F2C" w:rsidRPr="00403391" w:rsidRDefault="00AD5F2C" w:rsidP="00403391">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b/>
          <w:lang w:val="pt-BR" w:eastAsia="pt-BR"/>
        </w:rPr>
      </w:pPr>
      <w:proofErr w:type="gramStart"/>
      <w:r w:rsidRPr="00403391">
        <w:rPr>
          <w:rFonts w:asciiTheme="majorHAnsi" w:hAnsiTheme="majorHAnsi" w:cs="Arial"/>
          <w:lang w:val="pt-BR" w:eastAsia="pt-BR"/>
        </w:rPr>
        <w:t>a</w:t>
      </w:r>
      <w:proofErr w:type="gramEnd"/>
      <w:r w:rsidRPr="00403391">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403391" w:rsidRDefault="00AD5F2C" w:rsidP="00403391">
      <w:pPr>
        <w:widowControl/>
        <w:tabs>
          <w:tab w:val="left" w:pos="426"/>
        </w:tabs>
        <w:contextualSpacing/>
        <w:rPr>
          <w:rFonts w:asciiTheme="majorHAnsi" w:hAnsiTheme="majorHAnsi" w:cs="Arial"/>
          <w:b/>
          <w:lang w:val="pt-BR" w:eastAsia="pt-BR"/>
        </w:rPr>
      </w:pPr>
    </w:p>
    <w:p w:rsidR="00AD5F2C" w:rsidRPr="00403391" w:rsidRDefault="00AD5F2C" w:rsidP="00403391">
      <w:pPr>
        <w:tabs>
          <w:tab w:val="left" w:pos="426"/>
        </w:tabs>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403391" w:rsidRDefault="00AD5F2C" w:rsidP="00535C9B">
      <w:pPr>
        <w:tabs>
          <w:tab w:val="left" w:pos="426"/>
        </w:tabs>
        <w:autoSpaceDE w:val="0"/>
        <w:autoSpaceDN w:val="0"/>
        <w:adjustRightInd w:val="0"/>
        <w:spacing w:line="300" w:lineRule="atLeast"/>
        <w:ind w:left="426"/>
        <w:contextualSpacing/>
        <w:jc w:val="both"/>
        <w:rPr>
          <w:rFonts w:asciiTheme="majorHAnsi" w:hAnsiTheme="majorHAnsi" w:cs="Arial"/>
          <w:lang w:val="pt-BR" w:eastAsia="pt-BR"/>
        </w:rPr>
      </w:pPr>
    </w:p>
    <w:p w:rsidR="00AD5F2C" w:rsidRPr="00403391" w:rsidRDefault="00AD5F2C" w:rsidP="00403391">
      <w:pPr>
        <w:widowControl/>
        <w:numPr>
          <w:ilvl w:val="0"/>
          <w:numId w:val="5"/>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lastRenderedPageBreak/>
        <w:t>atraso</w:t>
      </w:r>
      <w:proofErr w:type="gramEnd"/>
      <w:r w:rsidRPr="00403391">
        <w:rPr>
          <w:rFonts w:asciiTheme="majorHAnsi" w:hAnsiTheme="majorHAnsi" w:cs="Arial"/>
          <w:lang w:val="pt-BR" w:eastAsia="pt-BR"/>
        </w:rPr>
        <w:t xml:space="preserve"> de até 30 (trinta) dias, multa de 1% (um por cento) do valor to</w:t>
      </w:r>
      <w:r w:rsidR="00860D65" w:rsidRPr="00403391">
        <w:rPr>
          <w:rFonts w:asciiTheme="majorHAnsi" w:hAnsiTheme="majorHAnsi" w:cs="Arial"/>
          <w:lang w:val="pt-BR" w:eastAsia="pt-BR"/>
        </w:rPr>
        <w:t xml:space="preserve">tal da Nota de Empenho ao dia; </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widowControl/>
        <w:numPr>
          <w:ilvl w:val="0"/>
          <w:numId w:val="5"/>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atraso</w:t>
      </w:r>
      <w:proofErr w:type="gramEnd"/>
      <w:r w:rsidRPr="00403391">
        <w:rPr>
          <w:rFonts w:asciiTheme="majorHAnsi" w:hAnsiTheme="majorHAnsi" w:cs="Arial"/>
          <w:lang w:val="pt-BR" w:eastAsia="pt-BR"/>
        </w:rPr>
        <w:t xml:space="preserve"> superior a 30 (trinta) dias, até o limite de 60 (sessenta) dias: multa de 2% (dois por cento) do valor total da Nota de Empenho ao dia;</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widowControl/>
        <w:numPr>
          <w:ilvl w:val="0"/>
          <w:numId w:val="5"/>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403391">
        <w:rPr>
          <w:rFonts w:asciiTheme="majorHAnsi" w:hAnsiTheme="majorHAnsi" w:cs="Arial"/>
          <w:lang w:val="pt-BR" w:eastAsia="pt-BR"/>
        </w:rPr>
        <w:t>a</w:t>
      </w:r>
      <w:proofErr w:type="gramEnd"/>
      <w:r w:rsidRPr="00403391">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As multas previstas nesta cláusula não têm natureza compensatória e o seu pagamento não elide a responsabilidade da Detentora da Ata por danos causados à Contratante.</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 xml:space="preserve">Após o terceiro caso de advertência, independente de quitação de multa, poderá a Administração aplicar o disposto no </w:t>
      </w:r>
      <w:r w:rsidR="00912C01" w:rsidRPr="00403391">
        <w:rPr>
          <w:rFonts w:asciiTheme="majorHAnsi" w:hAnsiTheme="majorHAnsi" w:cs="Arial"/>
          <w:b/>
          <w:lang w:val="pt-BR" w:eastAsia="pt-BR"/>
        </w:rPr>
        <w:t>subitem 10.0</w:t>
      </w:r>
      <w:r w:rsidRPr="00403391">
        <w:rPr>
          <w:rFonts w:asciiTheme="majorHAnsi" w:hAnsiTheme="majorHAnsi" w:cs="Arial"/>
          <w:b/>
          <w:lang w:val="pt-BR" w:eastAsia="pt-BR"/>
        </w:rPr>
        <w:t xml:space="preserve"> alíneas “c”</w:t>
      </w:r>
      <w:r w:rsidRPr="00403391">
        <w:rPr>
          <w:rFonts w:asciiTheme="majorHAnsi" w:hAnsiTheme="majorHAnsi" w:cs="Arial"/>
          <w:lang w:val="pt-BR" w:eastAsia="pt-BR"/>
        </w:rPr>
        <w:t xml:space="preserve"> e/ou </w:t>
      </w:r>
      <w:r w:rsidRPr="00403391">
        <w:rPr>
          <w:rFonts w:asciiTheme="majorHAnsi" w:hAnsiTheme="majorHAnsi" w:cs="Arial"/>
          <w:b/>
          <w:lang w:val="pt-BR" w:eastAsia="pt-BR"/>
        </w:rPr>
        <w:t>“d”.</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b/>
          <w:bCs/>
          <w:lang w:val="pt-BR" w:eastAsia="pt-BR"/>
        </w:rPr>
      </w:pPr>
      <w:r w:rsidRPr="00403391">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 xml:space="preserve">O prazo para defesa prévia quanto à aplicação de penalidade é de </w:t>
      </w:r>
      <w:r w:rsidRPr="00403391">
        <w:rPr>
          <w:rFonts w:asciiTheme="majorHAnsi" w:hAnsiTheme="majorHAnsi" w:cs="Arial"/>
          <w:b/>
          <w:lang w:val="pt-BR" w:eastAsia="pt-BR"/>
        </w:rPr>
        <w:t>05 (cinco) dias úteis</w:t>
      </w:r>
      <w:r w:rsidRPr="00403391">
        <w:rPr>
          <w:rFonts w:asciiTheme="majorHAnsi" w:hAnsiTheme="majorHAnsi" w:cs="Arial"/>
          <w:lang w:val="pt-BR" w:eastAsia="pt-BR"/>
        </w:rPr>
        <w:t xml:space="preserve"> contados da data da intimação do interessado.</w:t>
      </w:r>
    </w:p>
    <w:p w:rsidR="00912C01" w:rsidRPr="00403391" w:rsidRDefault="00912C01" w:rsidP="00403391">
      <w:pPr>
        <w:autoSpaceDE w:val="0"/>
        <w:autoSpaceDN w:val="0"/>
        <w:adjustRightInd w:val="0"/>
        <w:spacing w:line="300" w:lineRule="atLeast"/>
        <w:jc w:val="both"/>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 xml:space="preserve">A sanção estabelecida no </w:t>
      </w:r>
      <w:r w:rsidR="00912C01" w:rsidRPr="00403391">
        <w:rPr>
          <w:rFonts w:asciiTheme="majorHAnsi" w:hAnsiTheme="majorHAnsi" w:cs="Arial"/>
          <w:b/>
          <w:lang w:val="pt-BR" w:eastAsia="pt-BR"/>
        </w:rPr>
        <w:t>subitem 10.0</w:t>
      </w:r>
      <w:r w:rsidRPr="00403391">
        <w:rPr>
          <w:rFonts w:asciiTheme="majorHAnsi" w:hAnsiTheme="majorHAnsi" w:cs="Arial"/>
          <w:b/>
          <w:lang w:val="pt-BR" w:eastAsia="pt-BR"/>
        </w:rPr>
        <w:t xml:space="preserve"> alínea “d” </w:t>
      </w:r>
      <w:r w:rsidRPr="00403391">
        <w:rPr>
          <w:rFonts w:asciiTheme="majorHAnsi" w:hAnsiTheme="majorHAnsi" w:cs="Arial"/>
          <w:lang w:val="pt-BR" w:eastAsia="pt-BR"/>
        </w:rPr>
        <w:t xml:space="preserve">é de competência exclusiva do Prefeito Municipal, facultada a defesa do interessado no respectivo processo, no prazo de </w:t>
      </w:r>
      <w:r w:rsidRPr="00403391">
        <w:rPr>
          <w:rFonts w:asciiTheme="majorHAnsi" w:hAnsiTheme="majorHAnsi" w:cs="Arial"/>
          <w:b/>
          <w:lang w:val="pt-BR" w:eastAsia="pt-BR"/>
        </w:rPr>
        <w:t>10 (dez) dias</w:t>
      </w:r>
      <w:r w:rsidRPr="00403391">
        <w:rPr>
          <w:rFonts w:asciiTheme="majorHAnsi" w:hAnsiTheme="majorHAnsi" w:cs="Arial"/>
          <w:lang w:val="pt-BR" w:eastAsia="pt-BR"/>
        </w:rPr>
        <w:t xml:space="preserve"> da abertura de vista, podendo a reabilitação ser requerida após 02 (dois) anos de sua aplicação.</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 xml:space="preserve">O valor das multas será recolhido aos cofres Municipais, dentro de até </w:t>
      </w:r>
      <w:r w:rsidRPr="00403391">
        <w:rPr>
          <w:rFonts w:asciiTheme="majorHAnsi" w:hAnsiTheme="majorHAnsi" w:cs="Arial"/>
          <w:b/>
          <w:lang w:val="pt-BR" w:eastAsia="pt-BR"/>
        </w:rPr>
        <w:t xml:space="preserve">10 (dez) dias </w:t>
      </w:r>
      <w:r w:rsidRPr="00403391">
        <w:rPr>
          <w:rFonts w:asciiTheme="majorHAnsi" w:hAnsiTheme="majorHAnsi" w:cs="Arial"/>
          <w:lang w:val="pt-BR" w:eastAsia="pt-BR"/>
        </w:rPr>
        <w:t>da data de sua cominação, mediante guia de recolhimento oficial.</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403391" w:rsidRDefault="00AD5F2C" w:rsidP="00403391">
      <w:pPr>
        <w:autoSpaceDE w:val="0"/>
        <w:autoSpaceDN w:val="0"/>
        <w:adjustRightInd w:val="0"/>
        <w:spacing w:line="300" w:lineRule="atLeast"/>
        <w:contextualSpacing/>
        <w:jc w:val="both"/>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 xml:space="preserve">Na impossibilidade da aplicação do </w:t>
      </w:r>
      <w:r w:rsidR="00912C01" w:rsidRPr="00403391">
        <w:rPr>
          <w:rFonts w:asciiTheme="majorHAnsi" w:hAnsiTheme="majorHAnsi" w:cs="Arial"/>
          <w:b/>
          <w:lang w:val="pt-BR" w:eastAsia="pt-BR"/>
        </w:rPr>
        <w:t>subitem 10.0</w:t>
      </w:r>
      <w:r w:rsidRPr="00403391">
        <w:rPr>
          <w:rFonts w:asciiTheme="majorHAnsi" w:hAnsiTheme="majorHAnsi" w:cs="Arial"/>
          <w:b/>
          <w:lang w:val="pt-BR" w:eastAsia="pt-BR"/>
        </w:rPr>
        <w:t xml:space="preserve"> </w:t>
      </w:r>
      <w:r w:rsidRPr="00403391">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403391" w:rsidRDefault="00AD5F2C" w:rsidP="00403391">
      <w:pPr>
        <w:widowControl/>
        <w:contextualSpacing/>
        <w:rPr>
          <w:rFonts w:asciiTheme="majorHAnsi" w:hAnsiTheme="majorHAnsi" w:cs="Arial"/>
          <w:lang w:val="pt-BR" w:eastAsia="pt-BR"/>
        </w:rPr>
      </w:pPr>
    </w:p>
    <w:p w:rsidR="00AD5F2C" w:rsidRPr="00403391" w:rsidRDefault="00AD5F2C" w:rsidP="00403391">
      <w:pPr>
        <w:autoSpaceDE w:val="0"/>
        <w:autoSpaceDN w:val="0"/>
        <w:adjustRightInd w:val="0"/>
        <w:spacing w:line="300" w:lineRule="atLeast"/>
        <w:jc w:val="both"/>
        <w:rPr>
          <w:rFonts w:asciiTheme="majorHAnsi" w:hAnsiTheme="majorHAnsi" w:cs="Arial"/>
          <w:lang w:val="pt-BR" w:eastAsia="pt-BR"/>
        </w:rPr>
      </w:pPr>
      <w:r w:rsidRPr="00403391">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403391" w:rsidRDefault="00AD5F2C" w:rsidP="00403391">
      <w:pPr>
        <w:widowControl/>
        <w:jc w:val="both"/>
        <w:rPr>
          <w:rFonts w:asciiTheme="majorHAnsi" w:hAnsiTheme="majorHAnsi" w:cs="Arial"/>
          <w:b/>
          <w:bCs/>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b/>
          <w:u w:val="single"/>
          <w:lang w:val="pt-BR" w:eastAsia="pt-BR"/>
        </w:rPr>
        <w:t xml:space="preserve">CLÁUSULA DÉCIMA PRIMEIRA - </w:t>
      </w:r>
      <w:r w:rsidRPr="00403391">
        <w:rPr>
          <w:rFonts w:asciiTheme="majorHAnsi" w:hAnsiTheme="majorHAnsi" w:cs="Arial"/>
          <w:b/>
          <w:bCs/>
          <w:u w:val="single"/>
          <w:lang w:val="pt-BR" w:eastAsia="pt-BR"/>
        </w:rPr>
        <w:t>DO CANCELAMENTO DA ATA DE REGISTRO DE PREÇOS</w:t>
      </w: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lastRenderedPageBreak/>
        <w:t>A Contratada (Detentor da Ata) terá seu registro cancelado quando:</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a) descumprir as condições da Ata de Registro de Preços;</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b) não aceitar reduzir o seu preço registrado, na hipótese de este se tornar superior àqueles praticados no mercado;</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c) tiver presentes razões de interesse público.</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 xml:space="preserve">O cancelamento de registro, nas hipóteses previstas, assegurados o contraditório e a ampla defesa </w:t>
      </w:r>
      <w:proofErr w:type="gramStart"/>
      <w:r w:rsidRPr="00403391">
        <w:rPr>
          <w:rFonts w:asciiTheme="majorHAnsi" w:hAnsiTheme="majorHAnsi" w:cs="Arial"/>
          <w:lang w:val="pt-BR" w:eastAsia="pt-BR"/>
        </w:rPr>
        <w:t>será formalizado</w:t>
      </w:r>
      <w:proofErr w:type="gramEnd"/>
      <w:r w:rsidRPr="00403391">
        <w:rPr>
          <w:rFonts w:asciiTheme="majorHAnsi" w:hAnsiTheme="majorHAnsi" w:cs="Arial"/>
          <w:lang w:val="pt-BR" w:eastAsia="pt-BR"/>
        </w:rPr>
        <w:t xml:space="preserve"> por despacho da autoridade competente do ÓRGÃO GERENCIADOR.</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a) inexecução parcial ou total da Ata de Registro de Preços;</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b) inobservância de dispositivos legais;</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c) dissolução de empresa Contratada;</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r w:rsidRPr="00403391">
        <w:rPr>
          <w:rFonts w:asciiTheme="majorHAnsi" w:hAnsiTheme="majorHAnsi" w:cs="Arial"/>
          <w:lang w:val="pt-BR" w:eastAsia="pt-BR"/>
        </w:rPr>
        <w:t>d) nos demais casos previstos no artigo 78 da Lei Federal nº 8.666/93.</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jc w:val="both"/>
        <w:rPr>
          <w:rFonts w:asciiTheme="majorHAnsi" w:hAnsiTheme="majorHAnsi" w:cs="Arial"/>
          <w:lang w:val="pt-BR" w:eastAsia="pt-BR"/>
        </w:rPr>
      </w:pPr>
      <w:proofErr w:type="gramStart"/>
      <w:r w:rsidRPr="00403391">
        <w:rPr>
          <w:rFonts w:asciiTheme="majorHAnsi" w:hAnsiTheme="majorHAnsi" w:cs="Arial"/>
          <w:lang w:val="pt-BR" w:eastAsia="pt-BR"/>
        </w:rPr>
        <w:t xml:space="preserve">Nos casos de rescisão pelos incisos </w:t>
      </w:r>
      <w:r w:rsidRPr="00403391">
        <w:rPr>
          <w:rFonts w:asciiTheme="majorHAnsi" w:hAnsiTheme="majorHAnsi" w:cs="Arial"/>
          <w:b/>
          <w:lang w:val="pt-BR" w:eastAsia="pt-BR"/>
        </w:rPr>
        <w:t>a)</w:t>
      </w:r>
      <w:proofErr w:type="gramEnd"/>
      <w:r w:rsidRPr="00403391">
        <w:rPr>
          <w:rFonts w:asciiTheme="majorHAnsi" w:hAnsiTheme="majorHAnsi" w:cs="Arial"/>
          <w:lang w:val="pt-BR" w:eastAsia="pt-BR"/>
        </w:rPr>
        <w:t xml:space="preserve"> e/ou </w:t>
      </w:r>
      <w:r w:rsidRPr="00403391">
        <w:rPr>
          <w:rFonts w:asciiTheme="majorHAnsi" w:hAnsiTheme="majorHAnsi" w:cs="Arial"/>
          <w:b/>
          <w:lang w:val="pt-BR" w:eastAsia="pt-BR"/>
        </w:rPr>
        <w:t>B)</w:t>
      </w:r>
      <w:r w:rsidRPr="00403391">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403391" w:rsidRDefault="00AD5F2C" w:rsidP="00403391">
      <w:pPr>
        <w:widowControl/>
        <w:jc w:val="both"/>
        <w:rPr>
          <w:rFonts w:asciiTheme="majorHAnsi" w:hAnsiTheme="majorHAnsi" w:cs="Arial"/>
          <w:lang w:val="pt-BR" w:eastAsia="pt-BR"/>
        </w:rPr>
      </w:pPr>
    </w:p>
    <w:p w:rsidR="00AD5F2C" w:rsidRPr="00403391" w:rsidRDefault="00AD5F2C" w:rsidP="00403391">
      <w:pPr>
        <w:widowControl/>
        <w:rPr>
          <w:rFonts w:asciiTheme="majorHAnsi" w:hAnsiTheme="majorHAnsi" w:cs="Arial"/>
          <w:lang w:val="pt-BR" w:eastAsia="pt-BR"/>
        </w:rPr>
      </w:pPr>
      <w:r w:rsidRPr="00403391">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403391" w:rsidRDefault="00AD5F2C" w:rsidP="00403391">
      <w:pPr>
        <w:widowControl/>
        <w:tabs>
          <w:tab w:val="num" w:pos="851"/>
        </w:tabs>
        <w:rPr>
          <w:rFonts w:asciiTheme="majorHAnsi" w:hAnsiTheme="majorHAnsi" w:cs="Arial"/>
          <w:lang w:val="pt-BR" w:eastAsia="pt-BR"/>
        </w:rPr>
      </w:pPr>
    </w:p>
    <w:p w:rsidR="00AD5F2C" w:rsidRPr="00403391" w:rsidRDefault="00AD5F2C" w:rsidP="00403391">
      <w:pPr>
        <w:widowControl/>
        <w:tabs>
          <w:tab w:val="num" w:pos="851"/>
        </w:tabs>
        <w:rPr>
          <w:rFonts w:asciiTheme="majorHAnsi" w:hAnsiTheme="majorHAnsi" w:cs="Arial"/>
          <w:lang w:val="pt-BR" w:eastAsia="pt-BR"/>
        </w:rPr>
      </w:pPr>
      <w:r w:rsidRPr="00403391">
        <w:rPr>
          <w:rFonts w:asciiTheme="majorHAnsi" w:hAnsiTheme="majorHAnsi" w:cs="Arial"/>
          <w:lang w:val="pt-BR" w:eastAsia="pt-BR"/>
        </w:rPr>
        <w:t>a) Descumprimento do disposto no inciso V do artigo 27 da Lei Federal nº 8.666/93 sem prejuízo das sanções penais cabíveis;</w:t>
      </w:r>
    </w:p>
    <w:p w:rsidR="00AD5F2C" w:rsidRPr="00403391" w:rsidRDefault="00AD5F2C" w:rsidP="00403391">
      <w:pPr>
        <w:widowControl/>
        <w:tabs>
          <w:tab w:val="num" w:pos="851"/>
        </w:tabs>
        <w:rPr>
          <w:rFonts w:asciiTheme="majorHAnsi" w:hAnsiTheme="majorHAnsi" w:cs="Arial"/>
          <w:lang w:val="pt-BR" w:eastAsia="pt-BR"/>
        </w:rPr>
      </w:pPr>
    </w:p>
    <w:p w:rsidR="00AD5F2C" w:rsidRPr="00403391" w:rsidRDefault="00AD5F2C" w:rsidP="00403391">
      <w:pPr>
        <w:widowControl/>
        <w:tabs>
          <w:tab w:val="num" w:pos="851"/>
        </w:tabs>
        <w:jc w:val="both"/>
        <w:rPr>
          <w:rFonts w:asciiTheme="majorHAnsi" w:hAnsiTheme="majorHAnsi" w:cs="Arial"/>
          <w:lang w:val="pt-BR" w:eastAsia="pt-BR"/>
        </w:rPr>
      </w:pPr>
      <w:r w:rsidRPr="00403391">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403391" w:rsidRDefault="00AD5F2C" w:rsidP="00403391">
      <w:pPr>
        <w:widowControl/>
        <w:tabs>
          <w:tab w:val="num" w:pos="851"/>
        </w:tabs>
        <w:jc w:val="both"/>
        <w:rPr>
          <w:rFonts w:asciiTheme="majorHAnsi" w:hAnsiTheme="majorHAnsi" w:cs="Arial"/>
          <w:lang w:val="pt-BR" w:eastAsia="pt-BR"/>
        </w:rPr>
      </w:pPr>
    </w:p>
    <w:p w:rsidR="00AD5F2C" w:rsidRPr="00403391" w:rsidRDefault="00AD5F2C" w:rsidP="00403391">
      <w:pPr>
        <w:widowControl/>
        <w:tabs>
          <w:tab w:val="num" w:pos="851"/>
        </w:tabs>
        <w:jc w:val="both"/>
        <w:rPr>
          <w:rFonts w:asciiTheme="majorHAnsi" w:hAnsiTheme="majorHAnsi" w:cs="Arial"/>
          <w:lang w:val="pt-BR" w:eastAsia="pt-BR"/>
        </w:rPr>
      </w:pPr>
      <w:r w:rsidRPr="00403391">
        <w:rPr>
          <w:rFonts w:asciiTheme="majorHAnsi" w:hAnsiTheme="majorHAnsi" w:cs="Arial"/>
          <w:lang w:val="pt-BR" w:eastAsia="pt-BR"/>
        </w:rPr>
        <w:t>c) Atraso injustificado no fornecimento;</w:t>
      </w:r>
    </w:p>
    <w:p w:rsidR="00AD5F2C" w:rsidRPr="00403391" w:rsidRDefault="00AD5F2C" w:rsidP="00403391">
      <w:pPr>
        <w:widowControl/>
        <w:tabs>
          <w:tab w:val="num" w:pos="851"/>
        </w:tabs>
        <w:jc w:val="both"/>
        <w:rPr>
          <w:rFonts w:asciiTheme="majorHAnsi" w:hAnsiTheme="majorHAnsi" w:cs="Arial"/>
          <w:lang w:val="pt-BR" w:eastAsia="pt-BR"/>
        </w:rPr>
      </w:pPr>
    </w:p>
    <w:p w:rsidR="00AD5F2C" w:rsidRPr="00403391" w:rsidRDefault="00AD5F2C" w:rsidP="00403391">
      <w:pPr>
        <w:widowControl/>
        <w:tabs>
          <w:tab w:val="num" w:pos="851"/>
        </w:tabs>
        <w:jc w:val="both"/>
        <w:rPr>
          <w:rFonts w:asciiTheme="majorHAnsi" w:hAnsiTheme="majorHAnsi" w:cs="Arial"/>
          <w:lang w:val="pt-BR" w:eastAsia="pt-BR"/>
        </w:rPr>
      </w:pPr>
      <w:r w:rsidRPr="00403391">
        <w:rPr>
          <w:rFonts w:asciiTheme="majorHAnsi" w:hAnsiTheme="majorHAnsi" w:cs="Arial"/>
          <w:lang w:val="pt-BR" w:eastAsia="pt-BR"/>
        </w:rPr>
        <w:t>d) Paralisação do fornecimento, sem justa causa e prévia comunicação ao ÓRGÃO GERENCIADOR;</w:t>
      </w:r>
    </w:p>
    <w:p w:rsidR="00AD5F2C" w:rsidRPr="00403391" w:rsidRDefault="00AD5F2C" w:rsidP="00403391">
      <w:pPr>
        <w:widowControl/>
        <w:tabs>
          <w:tab w:val="num" w:pos="851"/>
        </w:tabs>
        <w:jc w:val="both"/>
        <w:rPr>
          <w:rFonts w:asciiTheme="majorHAnsi" w:hAnsiTheme="majorHAnsi" w:cs="Arial"/>
          <w:lang w:val="pt-BR" w:eastAsia="pt-BR"/>
        </w:rPr>
      </w:pPr>
    </w:p>
    <w:p w:rsidR="00AD5F2C" w:rsidRPr="00403391" w:rsidRDefault="00AD5F2C" w:rsidP="00403391">
      <w:pPr>
        <w:widowControl/>
        <w:tabs>
          <w:tab w:val="num" w:pos="851"/>
        </w:tabs>
        <w:jc w:val="both"/>
        <w:rPr>
          <w:rFonts w:asciiTheme="majorHAnsi" w:hAnsiTheme="majorHAnsi" w:cs="Arial"/>
          <w:lang w:val="pt-BR" w:eastAsia="pt-BR"/>
        </w:rPr>
      </w:pPr>
      <w:r w:rsidRPr="00403391">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r w:rsidRPr="00403391">
        <w:rPr>
          <w:rFonts w:asciiTheme="majorHAnsi" w:hAnsiTheme="majorHAnsi" w:cs="Arial"/>
          <w:b/>
          <w:bCs/>
          <w:u w:val="single"/>
          <w:lang w:val="pt-BR" w:eastAsia="pt-BR"/>
        </w:rPr>
        <w:t>CLÁUSULA DÉCIMA SEGUNDA – DA EFICÁCIA</w:t>
      </w:r>
    </w:p>
    <w:p w:rsidR="00C8139C" w:rsidRPr="00403391" w:rsidRDefault="00C8139C" w:rsidP="00403391">
      <w:pPr>
        <w:autoSpaceDE w:val="0"/>
        <w:autoSpaceDN w:val="0"/>
        <w:adjustRightInd w:val="0"/>
        <w:jc w:val="both"/>
        <w:rPr>
          <w:rFonts w:asciiTheme="majorHAnsi" w:hAnsiTheme="majorHAnsi" w:cs="Arial"/>
          <w:b/>
          <w:bCs/>
          <w:u w:val="single"/>
          <w:lang w:val="pt-BR" w:eastAsia="pt-BR"/>
        </w:rPr>
      </w:pPr>
    </w:p>
    <w:p w:rsidR="00AD5F2C" w:rsidRPr="00403391" w:rsidRDefault="00AD5F2C" w:rsidP="00403391">
      <w:pPr>
        <w:widowControl/>
        <w:autoSpaceDE w:val="0"/>
        <w:autoSpaceDN w:val="0"/>
        <w:adjustRightInd w:val="0"/>
        <w:jc w:val="both"/>
        <w:rPr>
          <w:rFonts w:asciiTheme="majorHAnsi" w:hAnsiTheme="majorHAnsi" w:cs="Arial"/>
          <w:lang w:val="pt-BR" w:eastAsia="pt-BR"/>
        </w:rPr>
      </w:pPr>
      <w:r w:rsidRPr="00403391">
        <w:rPr>
          <w:rFonts w:asciiTheme="majorHAnsi" w:hAnsiTheme="majorHAnsi" w:cs="Arial"/>
          <w:lang w:val="pt-BR" w:eastAsia="pt-BR"/>
        </w:rPr>
        <w:t xml:space="preserve">O presente contrato somente terá eficácia </w:t>
      </w:r>
      <w:proofErr w:type="gramStart"/>
      <w:r w:rsidRPr="00403391">
        <w:rPr>
          <w:rFonts w:asciiTheme="majorHAnsi" w:hAnsiTheme="majorHAnsi" w:cs="Arial"/>
          <w:lang w:val="pt-BR" w:eastAsia="pt-BR"/>
        </w:rPr>
        <w:t>após</w:t>
      </w:r>
      <w:proofErr w:type="gramEnd"/>
      <w:r w:rsidRPr="00403391">
        <w:rPr>
          <w:rFonts w:asciiTheme="majorHAnsi" w:hAnsiTheme="majorHAnsi" w:cs="Arial"/>
          <w:lang w:val="pt-BR" w:eastAsia="pt-BR"/>
        </w:rPr>
        <w:t xml:space="preserve"> publicada a respectiva súmula na Imprensa Oficial.</w:t>
      </w:r>
    </w:p>
    <w:p w:rsidR="00AD5F2C" w:rsidRPr="00403391" w:rsidRDefault="00AD5F2C" w:rsidP="00403391">
      <w:pPr>
        <w:widowControl/>
        <w:autoSpaceDE w:val="0"/>
        <w:autoSpaceDN w:val="0"/>
        <w:adjustRightInd w:val="0"/>
        <w:jc w:val="both"/>
        <w:rPr>
          <w:rFonts w:asciiTheme="majorHAnsi" w:hAnsiTheme="majorHAnsi" w:cs="Arial"/>
          <w:b/>
          <w:bCs/>
          <w:lang w:val="pt-BR" w:eastAsia="pt-BR"/>
        </w:rPr>
      </w:pPr>
    </w:p>
    <w:p w:rsidR="00AD5F2C" w:rsidRPr="00403391" w:rsidRDefault="00AD5F2C" w:rsidP="00403391">
      <w:pPr>
        <w:autoSpaceDE w:val="0"/>
        <w:autoSpaceDN w:val="0"/>
        <w:adjustRightInd w:val="0"/>
        <w:jc w:val="both"/>
        <w:rPr>
          <w:rFonts w:asciiTheme="majorHAnsi" w:hAnsiTheme="majorHAnsi" w:cs="Arial"/>
          <w:b/>
          <w:bCs/>
          <w:u w:val="single"/>
          <w:lang w:val="pt-BR" w:eastAsia="pt-BR"/>
        </w:rPr>
      </w:pPr>
      <w:r w:rsidRPr="00403391">
        <w:rPr>
          <w:rFonts w:asciiTheme="majorHAnsi" w:hAnsiTheme="majorHAnsi" w:cs="Arial"/>
          <w:b/>
          <w:bCs/>
          <w:u w:val="single"/>
          <w:lang w:val="pt-BR" w:eastAsia="pt-BR"/>
        </w:rPr>
        <w:t>CLÁUSULA DÉCIMA TERCEIRA - DO FORO</w:t>
      </w:r>
    </w:p>
    <w:p w:rsidR="00C8139C" w:rsidRPr="00403391" w:rsidRDefault="00C8139C" w:rsidP="00403391">
      <w:pPr>
        <w:autoSpaceDE w:val="0"/>
        <w:autoSpaceDN w:val="0"/>
        <w:adjustRightInd w:val="0"/>
        <w:jc w:val="both"/>
        <w:rPr>
          <w:rFonts w:asciiTheme="majorHAnsi" w:hAnsiTheme="majorHAnsi" w:cs="Arial"/>
          <w:b/>
          <w:bCs/>
          <w:u w:val="single"/>
          <w:lang w:val="pt-BR" w:eastAsia="pt-BR"/>
        </w:rPr>
      </w:pPr>
    </w:p>
    <w:p w:rsidR="00AD5F2C" w:rsidRPr="00403391" w:rsidRDefault="00AD5F2C" w:rsidP="00403391">
      <w:pPr>
        <w:widowControl/>
        <w:autoSpaceDE w:val="0"/>
        <w:autoSpaceDN w:val="0"/>
        <w:adjustRightInd w:val="0"/>
        <w:jc w:val="both"/>
        <w:rPr>
          <w:rFonts w:asciiTheme="majorHAnsi" w:hAnsiTheme="majorHAnsi" w:cs="Arial"/>
          <w:lang w:val="pt-BR" w:eastAsia="pt-BR"/>
        </w:rPr>
      </w:pPr>
      <w:r w:rsidRPr="00403391">
        <w:rPr>
          <w:rFonts w:asciiTheme="majorHAnsi" w:hAnsiTheme="majorHAnsi" w:cs="Arial"/>
          <w:lang w:val="pt-BR" w:eastAsia="pt-BR"/>
        </w:rPr>
        <w:t xml:space="preserve">Fica eleito o Foro da Comarca de Jacupiranga para </w:t>
      </w:r>
      <w:proofErr w:type="gramStart"/>
      <w:r w:rsidRPr="00403391">
        <w:rPr>
          <w:rFonts w:asciiTheme="majorHAnsi" w:hAnsiTheme="majorHAnsi" w:cs="Arial"/>
          <w:lang w:val="pt-BR" w:eastAsia="pt-BR"/>
        </w:rPr>
        <w:t>dirimir dúvidas</w:t>
      </w:r>
      <w:proofErr w:type="gramEnd"/>
      <w:r w:rsidRPr="00403391">
        <w:rPr>
          <w:rFonts w:asciiTheme="majorHAnsi" w:hAnsiTheme="majorHAnsi" w:cs="Arial"/>
          <w:lang w:val="pt-BR" w:eastAsia="pt-BR"/>
        </w:rPr>
        <w:t xml:space="preserve"> ou questões oriundas da presente Ata de Registro de Preços.</w:t>
      </w:r>
    </w:p>
    <w:p w:rsidR="00FA1EBF" w:rsidRPr="00403391" w:rsidRDefault="00FA1EBF" w:rsidP="00403391">
      <w:pPr>
        <w:widowControl/>
        <w:autoSpaceDE w:val="0"/>
        <w:autoSpaceDN w:val="0"/>
        <w:adjustRightInd w:val="0"/>
        <w:jc w:val="both"/>
        <w:rPr>
          <w:rFonts w:asciiTheme="majorHAnsi" w:hAnsiTheme="majorHAnsi" w:cs="Arial"/>
          <w:lang w:val="pt-BR" w:eastAsia="pt-BR"/>
        </w:rPr>
      </w:pPr>
    </w:p>
    <w:p w:rsidR="00FA1EBF" w:rsidRPr="00403391" w:rsidRDefault="00FA1EBF" w:rsidP="00535C9B">
      <w:pPr>
        <w:widowControl/>
        <w:autoSpaceDE w:val="0"/>
        <w:autoSpaceDN w:val="0"/>
        <w:adjustRightInd w:val="0"/>
        <w:ind w:left="426"/>
        <w:rPr>
          <w:rFonts w:asciiTheme="majorHAnsi" w:hAnsiTheme="majorHAnsi" w:cs="Arial"/>
          <w:lang w:val="pt-BR" w:eastAsia="pt-BR"/>
        </w:rPr>
      </w:pPr>
    </w:p>
    <w:p w:rsidR="00FA1EBF" w:rsidRPr="00403391" w:rsidRDefault="00C8139C" w:rsidP="00535C9B">
      <w:pPr>
        <w:widowControl/>
        <w:autoSpaceDE w:val="0"/>
        <w:autoSpaceDN w:val="0"/>
        <w:adjustRightInd w:val="0"/>
        <w:ind w:left="426"/>
        <w:jc w:val="right"/>
        <w:rPr>
          <w:rFonts w:asciiTheme="majorHAnsi" w:hAnsiTheme="majorHAnsi" w:cs="Arial"/>
          <w:lang w:val="pt-BR" w:eastAsia="pt-BR"/>
        </w:rPr>
      </w:pPr>
      <w:r w:rsidRPr="00403391">
        <w:rPr>
          <w:rFonts w:asciiTheme="majorHAnsi" w:hAnsiTheme="majorHAnsi" w:cs="Arial"/>
          <w:lang w:val="pt-BR" w:eastAsia="pt-BR"/>
        </w:rPr>
        <w:t xml:space="preserve">Barra do Turvo, </w:t>
      </w:r>
      <w:r w:rsidR="00535C9B" w:rsidRPr="00403391">
        <w:rPr>
          <w:rFonts w:asciiTheme="majorHAnsi" w:hAnsiTheme="majorHAnsi" w:cs="Arial"/>
          <w:lang w:val="pt-BR" w:eastAsia="pt-BR"/>
        </w:rPr>
        <w:t>19 de novembro</w:t>
      </w:r>
      <w:r w:rsidR="00FA1EBF" w:rsidRPr="00403391">
        <w:rPr>
          <w:rFonts w:asciiTheme="majorHAnsi" w:hAnsiTheme="majorHAnsi" w:cs="Arial"/>
          <w:lang w:val="pt-BR" w:eastAsia="pt-BR"/>
        </w:rPr>
        <w:t xml:space="preserve"> de 201</w:t>
      </w:r>
      <w:r w:rsidR="00535C9B" w:rsidRPr="00403391">
        <w:rPr>
          <w:rFonts w:asciiTheme="majorHAnsi" w:hAnsiTheme="majorHAnsi" w:cs="Arial"/>
          <w:lang w:val="pt-BR" w:eastAsia="pt-BR"/>
        </w:rPr>
        <w:t>9</w:t>
      </w:r>
      <w:r w:rsidR="00FA1EBF" w:rsidRPr="00403391">
        <w:rPr>
          <w:rFonts w:asciiTheme="majorHAnsi" w:hAnsiTheme="majorHAnsi" w:cs="Arial"/>
          <w:lang w:val="pt-BR" w:eastAsia="pt-BR"/>
        </w:rPr>
        <w:t>.</w:t>
      </w:r>
    </w:p>
    <w:p w:rsidR="00FA1EBF" w:rsidRPr="00403391" w:rsidRDefault="00FA1EBF" w:rsidP="00535C9B">
      <w:pPr>
        <w:widowControl/>
        <w:autoSpaceDE w:val="0"/>
        <w:autoSpaceDN w:val="0"/>
        <w:adjustRightInd w:val="0"/>
        <w:ind w:left="426"/>
        <w:jc w:val="right"/>
        <w:rPr>
          <w:rFonts w:asciiTheme="majorHAnsi" w:hAnsiTheme="majorHAnsi" w:cs="Arial"/>
          <w:lang w:val="pt-BR" w:eastAsia="pt-BR"/>
        </w:rPr>
      </w:pPr>
    </w:p>
    <w:p w:rsidR="00535C9B" w:rsidRPr="00403391" w:rsidRDefault="00535C9B" w:rsidP="00535C9B">
      <w:pPr>
        <w:spacing w:line="276" w:lineRule="auto"/>
        <w:jc w:val="both"/>
        <w:rPr>
          <w:rFonts w:asciiTheme="majorHAnsi" w:hAnsiTheme="majorHAnsi" w:cs="Arial"/>
          <w:iCs/>
          <w:lang w:val="pt-BR"/>
        </w:rPr>
      </w:pPr>
    </w:p>
    <w:p w:rsidR="00403391" w:rsidRPr="00403391" w:rsidRDefault="00403391" w:rsidP="00535C9B">
      <w:pPr>
        <w:spacing w:line="276" w:lineRule="auto"/>
        <w:jc w:val="both"/>
        <w:rPr>
          <w:rFonts w:asciiTheme="majorHAnsi" w:hAnsiTheme="majorHAnsi" w:cs="Arial"/>
          <w:iCs/>
          <w:lang w:val="pt-BR"/>
        </w:rPr>
      </w:pPr>
    </w:p>
    <w:p w:rsidR="00535C9B" w:rsidRPr="00403391" w:rsidRDefault="00535C9B" w:rsidP="00535C9B">
      <w:pPr>
        <w:spacing w:line="276" w:lineRule="auto"/>
        <w:jc w:val="both"/>
        <w:rPr>
          <w:rFonts w:asciiTheme="majorHAnsi" w:hAnsiTheme="majorHAnsi" w:cs="Arial"/>
          <w:iCs/>
          <w:lang w:val="pt-BR"/>
        </w:rPr>
      </w:pPr>
      <w:r w:rsidRPr="00403391">
        <w:rPr>
          <w:rFonts w:asciiTheme="majorHAnsi" w:hAnsiTheme="majorHAnsi" w:cs="Arial"/>
          <w:iCs/>
          <w:lang w:val="pt-BR"/>
        </w:rPr>
        <w:tab/>
      </w:r>
    </w:p>
    <w:p w:rsidR="00535C9B" w:rsidRPr="00403391" w:rsidRDefault="00535C9B" w:rsidP="00535C9B">
      <w:pPr>
        <w:autoSpaceDE w:val="0"/>
        <w:autoSpaceDN w:val="0"/>
        <w:adjustRightInd w:val="0"/>
        <w:spacing w:line="276" w:lineRule="auto"/>
        <w:jc w:val="both"/>
        <w:rPr>
          <w:rFonts w:asciiTheme="majorHAnsi" w:hAnsiTheme="majorHAnsi" w:cs="Calibri"/>
          <w:lang w:val="pt-BR"/>
        </w:rPr>
      </w:pPr>
      <w:r w:rsidRPr="00403391">
        <w:rPr>
          <w:rFonts w:asciiTheme="majorHAnsi" w:hAnsiTheme="majorHAnsi" w:cs="Calibri"/>
          <w:lang w:val="pt-BR"/>
        </w:rPr>
        <w:t>_______________________________</w:t>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t>________________________________________________________</w:t>
      </w:r>
    </w:p>
    <w:p w:rsidR="00535C9B" w:rsidRPr="00403391" w:rsidRDefault="00535C9B" w:rsidP="00535C9B">
      <w:pPr>
        <w:autoSpaceDE w:val="0"/>
        <w:autoSpaceDN w:val="0"/>
        <w:adjustRightInd w:val="0"/>
        <w:spacing w:line="276" w:lineRule="auto"/>
        <w:jc w:val="both"/>
        <w:rPr>
          <w:rFonts w:asciiTheme="majorHAnsi" w:hAnsiTheme="majorHAnsi" w:cs="Calibri"/>
          <w:lang w:val="pt-BR"/>
        </w:rPr>
      </w:pPr>
      <w:r w:rsidRPr="00403391">
        <w:rPr>
          <w:rFonts w:asciiTheme="majorHAnsi" w:hAnsiTheme="majorHAnsi" w:cs="Calibri"/>
          <w:lang w:val="pt-BR"/>
        </w:rPr>
        <w:t>JEFERSON LUIZ MARTINS</w:t>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t>MERCADO DO POVO – BARRA DO TURVO LTDA - ME</w:t>
      </w:r>
    </w:p>
    <w:p w:rsidR="00535C9B" w:rsidRPr="00403391" w:rsidRDefault="00535C9B" w:rsidP="00535C9B">
      <w:pPr>
        <w:autoSpaceDE w:val="0"/>
        <w:autoSpaceDN w:val="0"/>
        <w:adjustRightInd w:val="0"/>
        <w:spacing w:line="276" w:lineRule="auto"/>
        <w:jc w:val="both"/>
        <w:rPr>
          <w:rFonts w:asciiTheme="majorHAnsi" w:hAnsiTheme="majorHAnsi" w:cs="Calibri"/>
          <w:lang w:val="pt-BR"/>
        </w:rPr>
      </w:pPr>
      <w:r w:rsidRPr="00403391">
        <w:rPr>
          <w:rFonts w:asciiTheme="majorHAnsi" w:hAnsiTheme="majorHAnsi" w:cs="Calibri"/>
          <w:lang w:val="pt-BR"/>
        </w:rPr>
        <w:t>Prefeito Municipal</w:t>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00403391">
        <w:rPr>
          <w:rFonts w:asciiTheme="majorHAnsi" w:hAnsiTheme="majorHAnsi" w:cs="Calibri"/>
          <w:lang w:val="pt-BR"/>
        </w:rPr>
        <w:t>CNPJ:</w:t>
      </w:r>
      <w:r w:rsidR="00403391" w:rsidRPr="00403391">
        <w:rPr>
          <w:rFonts w:asciiTheme="majorHAnsi" w:hAnsiTheme="majorHAnsi" w:cs="Arial"/>
          <w:lang w:val="pt-BR" w:eastAsia="pt-BR"/>
        </w:rPr>
        <w:t xml:space="preserve"> </w:t>
      </w:r>
      <w:proofErr w:type="gramStart"/>
      <w:r w:rsidR="00403391" w:rsidRPr="007D13DD">
        <w:rPr>
          <w:rFonts w:asciiTheme="majorHAnsi" w:hAnsiTheme="majorHAnsi" w:cs="Arial"/>
          <w:lang w:val="pt-BR" w:eastAsia="pt-BR"/>
        </w:rPr>
        <w:t>nº08.</w:t>
      </w:r>
      <w:proofErr w:type="gramEnd"/>
      <w:r w:rsidR="00403391" w:rsidRPr="007D13DD">
        <w:rPr>
          <w:rFonts w:asciiTheme="majorHAnsi" w:hAnsiTheme="majorHAnsi" w:cs="Arial"/>
          <w:lang w:val="pt-BR" w:eastAsia="pt-BR"/>
        </w:rPr>
        <w:t>031.257/0001-12</w:t>
      </w:r>
    </w:p>
    <w:p w:rsidR="00535C9B" w:rsidRPr="00403391" w:rsidRDefault="00535C9B" w:rsidP="00535C9B">
      <w:pPr>
        <w:tabs>
          <w:tab w:val="left" w:pos="5040"/>
        </w:tabs>
        <w:spacing w:line="276" w:lineRule="auto"/>
        <w:jc w:val="both"/>
        <w:rPr>
          <w:rFonts w:asciiTheme="majorHAnsi" w:hAnsiTheme="majorHAnsi" w:cs="Calibri"/>
          <w:lang w:val="pt-BR"/>
        </w:rPr>
      </w:pPr>
      <w:r w:rsidRPr="00403391">
        <w:rPr>
          <w:rFonts w:asciiTheme="majorHAnsi" w:hAnsiTheme="majorHAnsi" w:cs="Calibri"/>
          <w:lang w:val="pt-BR"/>
        </w:rPr>
        <w:t>P/ÓRGÃO GERENCIADOR                                       P/</w:t>
      </w:r>
      <w:r w:rsidRPr="00403391">
        <w:rPr>
          <w:rFonts w:asciiTheme="majorHAnsi" w:hAnsiTheme="majorHAnsi" w:cs="Calibri"/>
          <w:bCs/>
          <w:lang w:val="pt-BR"/>
        </w:rPr>
        <w:t xml:space="preserve"> FORNECEDOR</w:t>
      </w:r>
    </w:p>
    <w:p w:rsidR="00535C9B" w:rsidRPr="00403391" w:rsidRDefault="00535C9B" w:rsidP="00535C9B">
      <w:pPr>
        <w:spacing w:line="276" w:lineRule="auto"/>
        <w:jc w:val="both"/>
        <w:rPr>
          <w:rFonts w:asciiTheme="majorHAnsi" w:hAnsiTheme="majorHAnsi" w:cs="Calibri"/>
          <w:lang w:val="pt-BR"/>
        </w:rPr>
      </w:pPr>
    </w:p>
    <w:p w:rsidR="00535C9B" w:rsidRPr="00403391" w:rsidRDefault="00535C9B" w:rsidP="00535C9B">
      <w:pPr>
        <w:spacing w:line="276" w:lineRule="auto"/>
        <w:jc w:val="both"/>
        <w:rPr>
          <w:rFonts w:asciiTheme="majorHAnsi" w:hAnsiTheme="majorHAnsi" w:cs="Calibri"/>
          <w:lang w:val="pt-BR"/>
        </w:rPr>
      </w:pPr>
    </w:p>
    <w:p w:rsidR="00535C9B" w:rsidRPr="00403391" w:rsidRDefault="00535C9B" w:rsidP="00535C9B">
      <w:pPr>
        <w:spacing w:line="276" w:lineRule="auto"/>
        <w:jc w:val="both"/>
        <w:rPr>
          <w:rFonts w:asciiTheme="majorHAnsi" w:hAnsiTheme="majorHAnsi" w:cs="Calibri"/>
          <w:lang w:val="pt-BR"/>
        </w:rPr>
      </w:pPr>
    </w:p>
    <w:p w:rsidR="00535C9B" w:rsidRPr="00403391" w:rsidRDefault="00535C9B" w:rsidP="00535C9B">
      <w:pPr>
        <w:spacing w:line="276" w:lineRule="auto"/>
        <w:jc w:val="both"/>
        <w:rPr>
          <w:rFonts w:asciiTheme="majorHAnsi" w:hAnsiTheme="majorHAnsi" w:cs="Calibri"/>
          <w:lang w:val="pt-BR"/>
        </w:rPr>
      </w:pPr>
    </w:p>
    <w:p w:rsidR="00535C9B" w:rsidRPr="00403391" w:rsidRDefault="00535C9B" w:rsidP="00535C9B">
      <w:pPr>
        <w:spacing w:line="276" w:lineRule="auto"/>
        <w:jc w:val="both"/>
        <w:rPr>
          <w:rFonts w:asciiTheme="majorHAnsi" w:hAnsiTheme="majorHAnsi" w:cs="Calibri"/>
          <w:lang w:val="pt-BR"/>
        </w:rPr>
      </w:pPr>
      <w:r w:rsidRPr="00403391">
        <w:rPr>
          <w:rFonts w:asciiTheme="majorHAnsi" w:hAnsiTheme="majorHAnsi" w:cs="Calibri"/>
          <w:lang w:val="pt-BR"/>
        </w:rPr>
        <w:t>Testemunhas:</w:t>
      </w:r>
    </w:p>
    <w:p w:rsidR="00535C9B" w:rsidRPr="00403391" w:rsidRDefault="00535C9B" w:rsidP="00535C9B">
      <w:pPr>
        <w:spacing w:line="276" w:lineRule="auto"/>
        <w:jc w:val="both"/>
        <w:rPr>
          <w:rFonts w:asciiTheme="majorHAnsi" w:hAnsiTheme="majorHAnsi" w:cs="Calibri"/>
          <w:lang w:val="pt-BR"/>
        </w:rPr>
      </w:pPr>
    </w:p>
    <w:p w:rsidR="00535C9B" w:rsidRPr="00403391" w:rsidRDefault="00535C9B" w:rsidP="00535C9B">
      <w:pPr>
        <w:spacing w:line="276" w:lineRule="auto"/>
        <w:jc w:val="both"/>
        <w:rPr>
          <w:rFonts w:asciiTheme="majorHAnsi" w:hAnsiTheme="majorHAnsi" w:cs="Calibri"/>
          <w:lang w:val="pt-BR"/>
        </w:rPr>
      </w:pPr>
      <w:r w:rsidRPr="00403391">
        <w:rPr>
          <w:rFonts w:asciiTheme="majorHAnsi" w:hAnsiTheme="majorHAnsi" w:cs="Calibri"/>
          <w:lang w:val="pt-BR"/>
        </w:rPr>
        <w:t>__________________</w:t>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t>_______________________</w:t>
      </w:r>
    </w:p>
    <w:p w:rsidR="00535C9B" w:rsidRPr="00403391" w:rsidRDefault="00535C9B" w:rsidP="00535C9B">
      <w:pPr>
        <w:spacing w:line="276" w:lineRule="auto"/>
        <w:jc w:val="both"/>
        <w:rPr>
          <w:rFonts w:asciiTheme="majorHAnsi" w:hAnsiTheme="majorHAnsi" w:cs="Calibri"/>
          <w:lang w:val="pt-BR"/>
        </w:rPr>
      </w:pPr>
      <w:r w:rsidRPr="00403391">
        <w:rPr>
          <w:rFonts w:asciiTheme="majorHAnsi" w:hAnsiTheme="majorHAnsi" w:cs="Calibri"/>
          <w:lang w:val="pt-BR"/>
        </w:rPr>
        <w:t>Nome</w:t>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proofErr w:type="spellStart"/>
      <w:r w:rsidRPr="00403391">
        <w:rPr>
          <w:rFonts w:asciiTheme="majorHAnsi" w:hAnsiTheme="majorHAnsi" w:cs="Calibri"/>
          <w:lang w:val="pt-BR"/>
        </w:rPr>
        <w:t>Nome</w:t>
      </w:r>
      <w:proofErr w:type="spellEnd"/>
      <w:r w:rsidRPr="00403391">
        <w:rPr>
          <w:rFonts w:asciiTheme="majorHAnsi" w:hAnsiTheme="majorHAnsi" w:cs="Calibri"/>
          <w:lang w:val="pt-BR"/>
        </w:rPr>
        <w:t>:</w:t>
      </w:r>
    </w:p>
    <w:p w:rsidR="00535C9B" w:rsidRPr="00403391" w:rsidRDefault="00535C9B" w:rsidP="00535C9B">
      <w:pPr>
        <w:spacing w:line="276" w:lineRule="auto"/>
        <w:jc w:val="both"/>
        <w:rPr>
          <w:rFonts w:asciiTheme="majorHAnsi" w:hAnsiTheme="majorHAnsi" w:cs="Calibri"/>
          <w:lang w:val="pt-BR"/>
        </w:rPr>
      </w:pPr>
      <w:r w:rsidRPr="00403391">
        <w:rPr>
          <w:rFonts w:asciiTheme="majorHAnsi" w:hAnsiTheme="majorHAnsi" w:cs="Calibri"/>
          <w:lang w:val="pt-BR"/>
        </w:rPr>
        <w:t>R.G.</w:t>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r>
      <w:r w:rsidRPr="00403391">
        <w:rPr>
          <w:rFonts w:asciiTheme="majorHAnsi" w:hAnsiTheme="majorHAnsi" w:cs="Calibri"/>
          <w:lang w:val="pt-BR"/>
        </w:rPr>
        <w:tab/>
        <w:t>R.G.</w:t>
      </w:r>
    </w:p>
    <w:p w:rsidR="00AD5F2C" w:rsidRPr="00403391" w:rsidRDefault="00AD5F2C" w:rsidP="00535C9B">
      <w:pPr>
        <w:widowControl/>
        <w:ind w:left="426"/>
        <w:jc w:val="both"/>
        <w:rPr>
          <w:rFonts w:asciiTheme="majorHAnsi" w:hAnsiTheme="majorHAnsi" w:cs="Arial"/>
          <w:lang w:val="pt-BR" w:eastAsia="pt-BR"/>
        </w:rPr>
      </w:pPr>
    </w:p>
    <w:p w:rsidR="00AD5F2C" w:rsidRPr="007D13DD" w:rsidRDefault="00AD5F2C" w:rsidP="00535C9B">
      <w:pPr>
        <w:widowControl/>
        <w:spacing w:after="160" w:line="259" w:lineRule="auto"/>
        <w:ind w:left="426"/>
        <w:rPr>
          <w:rFonts w:asciiTheme="majorHAnsi" w:hAnsiTheme="majorHAnsi" w:cs="Arial"/>
          <w:b/>
          <w:bCs/>
          <w:u w:val="single"/>
          <w:lang w:val="pt-BR" w:eastAsia="pt-BR"/>
        </w:rPr>
        <w:sectPr w:rsidR="00AD5F2C" w:rsidRPr="007D13DD" w:rsidSect="00FA1EBF">
          <w:headerReference w:type="default" r:id="rId8"/>
          <w:pgSz w:w="11900" w:h="16840"/>
          <w:pgMar w:top="1962" w:right="985" w:bottom="426" w:left="1276" w:header="816" w:footer="1644" w:gutter="0"/>
          <w:cols w:space="720"/>
          <w:docGrid w:linePitch="299"/>
        </w:sectPr>
      </w:pPr>
    </w:p>
    <w:p w:rsidR="006F714F" w:rsidRPr="007D13DD" w:rsidRDefault="006F714F" w:rsidP="00535C9B">
      <w:pPr>
        <w:spacing w:before="64"/>
        <w:ind w:left="426" w:right="14"/>
        <w:jc w:val="center"/>
        <w:rPr>
          <w:rFonts w:asciiTheme="majorHAnsi" w:hAnsiTheme="majorHAnsi" w:cs="Arial"/>
          <w:b/>
          <w:u w:val="thick"/>
          <w:lang w:val="pt-BR"/>
        </w:rPr>
      </w:pPr>
    </w:p>
    <w:p w:rsidR="006F714F" w:rsidRPr="007D13DD" w:rsidRDefault="006F714F" w:rsidP="00535C9B">
      <w:pPr>
        <w:spacing w:before="64"/>
        <w:ind w:left="426" w:right="14"/>
        <w:jc w:val="center"/>
        <w:rPr>
          <w:rFonts w:asciiTheme="majorHAnsi" w:hAnsiTheme="majorHAnsi" w:cs="Arial"/>
          <w:b/>
          <w:u w:val="thick"/>
          <w:lang w:val="pt-BR"/>
        </w:rPr>
      </w:pPr>
    </w:p>
    <w:p w:rsidR="006F714F" w:rsidRPr="00403391" w:rsidRDefault="006F714F" w:rsidP="006F714F">
      <w:pPr>
        <w:tabs>
          <w:tab w:val="left" w:pos="209"/>
          <w:tab w:val="left" w:pos="1155"/>
          <w:tab w:val="left" w:pos="2280"/>
          <w:tab w:val="left" w:pos="9045"/>
        </w:tabs>
        <w:autoSpaceDE w:val="0"/>
        <w:autoSpaceDN w:val="0"/>
        <w:adjustRightInd w:val="0"/>
        <w:spacing w:line="234" w:lineRule="auto"/>
        <w:ind w:left="142"/>
        <w:jc w:val="center"/>
        <w:rPr>
          <w:rFonts w:asciiTheme="majorHAnsi" w:hAnsiTheme="majorHAnsi" w:cs="Arial"/>
          <w:b/>
          <w:lang w:val="pt-BR"/>
        </w:rPr>
      </w:pPr>
      <w:r w:rsidRPr="00403391">
        <w:rPr>
          <w:rFonts w:asciiTheme="majorHAnsi" w:hAnsiTheme="majorHAnsi" w:cs="Arial"/>
          <w:b/>
          <w:lang w:val="pt-BR"/>
        </w:rPr>
        <w:t>ANEXO I – ATA DE REGISTRO DE PREÇOS 028/2019</w:t>
      </w:r>
    </w:p>
    <w:p w:rsidR="006F714F" w:rsidRPr="00403391" w:rsidRDefault="006F714F" w:rsidP="00403391">
      <w:pPr>
        <w:tabs>
          <w:tab w:val="left" w:pos="209"/>
          <w:tab w:val="left" w:pos="1155"/>
          <w:tab w:val="left" w:pos="2280"/>
          <w:tab w:val="left" w:pos="9045"/>
        </w:tabs>
        <w:autoSpaceDE w:val="0"/>
        <w:autoSpaceDN w:val="0"/>
        <w:adjustRightInd w:val="0"/>
        <w:spacing w:line="234" w:lineRule="auto"/>
        <w:rPr>
          <w:rFonts w:asciiTheme="majorHAnsi" w:hAnsiTheme="majorHAnsi" w:cs="Arial"/>
          <w:lang w:val="pt-BR"/>
        </w:rPr>
      </w:pPr>
    </w:p>
    <w:p w:rsidR="006F714F" w:rsidRPr="00403391" w:rsidRDefault="006F714F" w:rsidP="006F714F">
      <w:pPr>
        <w:tabs>
          <w:tab w:val="left" w:pos="209"/>
          <w:tab w:val="left" w:pos="1155"/>
          <w:tab w:val="left" w:pos="2280"/>
          <w:tab w:val="left" w:pos="9045"/>
        </w:tabs>
        <w:autoSpaceDE w:val="0"/>
        <w:autoSpaceDN w:val="0"/>
        <w:adjustRightInd w:val="0"/>
        <w:spacing w:line="234" w:lineRule="auto"/>
        <w:ind w:left="142"/>
        <w:rPr>
          <w:rFonts w:asciiTheme="majorHAnsi" w:hAnsiTheme="majorHAnsi" w:cs="Arial"/>
          <w:lang w:val="pt-BR"/>
        </w:rPr>
      </w:pPr>
    </w:p>
    <w:p w:rsidR="006F714F" w:rsidRPr="00403391" w:rsidRDefault="006F714F" w:rsidP="006F714F">
      <w:pPr>
        <w:tabs>
          <w:tab w:val="left" w:pos="209"/>
          <w:tab w:val="left" w:pos="1155"/>
          <w:tab w:val="left" w:pos="2280"/>
          <w:tab w:val="left" w:pos="9045"/>
        </w:tabs>
        <w:autoSpaceDE w:val="0"/>
        <w:autoSpaceDN w:val="0"/>
        <w:adjustRightInd w:val="0"/>
        <w:spacing w:line="234" w:lineRule="auto"/>
        <w:ind w:left="142"/>
        <w:rPr>
          <w:rFonts w:asciiTheme="majorHAnsi" w:hAnsiTheme="majorHAnsi" w:cs="Arial"/>
          <w:lang w:val="pt-BR"/>
        </w:rPr>
      </w:pPr>
      <w:r w:rsidRPr="00403391">
        <w:rPr>
          <w:rFonts w:asciiTheme="majorHAnsi" w:hAnsiTheme="majorHAnsi" w:cs="Arial"/>
          <w:lang w:val="pt-BR"/>
        </w:rPr>
        <w:t>PROCESSO 064/2019</w:t>
      </w:r>
    </w:p>
    <w:p w:rsidR="006F714F" w:rsidRPr="00403391" w:rsidRDefault="006F714F" w:rsidP="006F714F">
      <w:pPr>
        <w:tabs>
          <w:tab w:val="left" w:pos="667"/>
          <w:tab w:val="left" w:pos="1097"/>
          <w:tab w:val="left" w:pos="1260"/>
        </w:tabs>
        <w:autoSpaceDE w:val="0"/>
        <w:autoSpaceDN w:val="0"/>
        <w:adjustRightInd w:val="0"/>
        <w:spacing w:line="234" w:lineRule="auto"/>
        <w:ind w:left="142"/>
        <w:rPr>
          <w:rFonts w:asciiTheme="majorHAnsi" w:hAnsiTheme="majorHAnsi" w:cs="Arial"/>
          <w:lang w:val="pt-BR"/>
        </w:rPr>
      </w:pPr>
      <w:r w:rsidRPr="00403391">
        <w:rPr>
          <w:rFonts w:asciiTheme="majorHAnsi" w:hAnsiTheme="majorHAnsi" w:cs="Arial"/>
          <w:lang w:val="pt-BR"/>
        </w:rPr>
        <w:t>PREGÃO PRESENCIAL 020/2019</w:t>
      </w:r>
    </w:p>
    <w:p w:rsidR="006F714F" w:rsidRPr="00403391" w:rsidRDefault="006F714F" w:rsidP="00403391">
      <w:pPr>
        <w:tabs>
          <w:tab w:val="left" w:pos="667"/>
          <w:tab w:val="left" w:pos="1097"/>
          <w:tab w:val="left" w:pos="1260"/>
        </w:tabs>
        <w:autoSpaceDE w:val="0"/>
        <w:autoSpaceDN w:val="0"/>
        <w:adjustRightInd w:val="0"/>
        <w:spacing w:line="234" w:lineRule="auto"/>
        <w:ind w:left="142"/>
        <w:rPr>
          <w:rFonts w:asciiTheme="majorHAnsi" w:hAnsiTheme="majorHAnsi" w:cs="Arial"/>
          <w:lang w:val="pt-BR"/>
        </w:rPr>
      </w:pPr>
      <w:r w:rsidRPr="00403391">
        <w:rPr>
          <w:rFonts w:asciiTheme="majorHAnsi" w:hAnsiTheme="majorHAnsi" w:cs="Arial"/>
          <w:lang w:val="pt-BR"/>
        </w:rPr>
        <w:tab/>
      </w:r>
    </w:p>
    <w:p w:rsidR="006F714F" w:rsidRPr="00403391" w:rsidRDefault="006F714F" w:rsidP="006F714F">
      <w:pPr>
        <w:tabs>
          <w:tab w:val="left" w:pos="209"/>
          <w:tab w:val="left" w:pos="599"/>
          <w:tab w:val="left" w:pos="1499"/>
          <w:tab w:val="left" w:pos="2340"/>
          <w:tab w:val="left" w:pos="7080"/>
          <w:tab w:val="left" w:pos="8415"/>
          <w:tab w:val="left" w:pos="9705"/>
        </w:tabs>
        <w:autoSpaceDE w:val="0"/>
        <w:autoSpaceDN w:val="0"/>
        <w:adjustRightInd w:val="0"/>
        <w:spacing w:line="234" w:lineRule="auto"/>
        <w:ind w:left="142"/>
        <w:rPr>
          <w:rFonts w:asciiTheme="majorHAnsi" w:hAnsiTheme="majorHAnsi" w:cs="Arial"/>
          <w:lang w:val="pt-BR"/>
        </w:rPr>
      </w:pPr>
      <w:r w:rsidRPr="00403391">
        <w:rPr>
          <w:rFonts w:asciiTheme="majorHAnsi" w:hAnsiTheme="majorHAnsi" w:cs="Arial"/>
          <w:lang w:val="pt-BR"/>
        </w:rPr>
        <w:tab/>
      </w:r>
      <w:proofErr w:type="spellStart"/>
      <w:proofErr w:type="gramStart"/>
      <w:r w:rsidRPr="00403391">
        <w:rPr>
          <w:rFonts w:asciiTheme="majorHAnsi" w:hAnsiTheme="majorHAnsi" w:cs="Arial"/>
          <w:color w:val="000000"/>
          <w:lang w:val="pt-BR"/>
        </w:rPr>
        <w:t>ItemQuantidadeUnidade</w:t>
      </w:r>
      <w:proofErr w:type="spellEnd"/>
      <w:proofErr w:type="gramEnd"/>
      <w:r w:rsidRPr="00403391">
        <w:rPr>
          <w:rFonts w:asciiTheme="majorHAnsi" w:hAnsiTheme="majorHAnsi" w:cs="Arial"/>
          <w:lang w:val="pt-BR"/>
        </w:rPr>
        <w:tab/>
      </w:r>
      <w:r w:rsidRPr="00403391">
        <w:rPr>
          <w:rFonts w:asciiTheme="majorHAnsi" w:hAnsiTheme="majorHAnsi" w:cs="Arial"/>
          <w:color w:val="000000"/>
          <w:lang w:val="pt-BR"/>
        </w:rPr>
        <w:t>Descrição do Produto/Serviço</w:t>
      </w:r>
      <w:r w:rsidRPr="00403391">
        <w:rPr>
          <w:rFonts w:asciiTheme="majorHAnsi" w:hAnsiTheme="majorHAnsi" w:cs="Arial"/>
          <w:lang w:val="pt-BR"/>
        </w:rPr>
        <w:tab/>
      </w:r>
      <w:r w:rsidRPr="00403391">
        <w:rPr>
          <w:rFonts w:asciiTheme="majorHAnsi" w:hAnsiTheme="majorHAnsi" w:cs="Arial"/>
          <w:color w:val="000000"/>
          <w:lang w:val="pt-BR"/>
        </w:rPr>
        <w:t>Marca</w:t>
      </w:r>
      <w:r w:rsidRPr="00403391">
        <w:rPr>
          <w:rFonts w:asciiTheme="majorHAnsi" w:hAnsiTheme="majorHAnsi" w:cs="Arial"/>
          <w:lang w:val="pt-BR"/>
        </w:rPr>
        <w:tab/>
      </w:r>
      <w:r w:rsidRPr="00403391">
        <w:rPr>
          <w:rFonts w:asciiTheme="majorHAnsi" w:hAnsiTheme="majorHAnsi" w:cs="Arial"/>
          <w:color w:val="000000"/>
          <w:lang w:val="pt-BR"/>
        </w:rPr>
        <w:t>Valor Unitário</w:t>
      </w:r>
      <w:r w:rsidRPr="00403391">
        <w:rPr>
          <w:rFonts w:asciiTheme="majorHAnsi" w:hAnsiTheme="majorHAnsi" w:cs="Arial"/>
          <w:lang w:val="pt-BR"/>
        </w:rPr>
        <w:tab/>
      </w:r>
      <w:r w:rsidRPr="00403391">
        <w:rPr>
          <w:rFonts w:asciiTheme="majorHAnsi" w:hAnsiTheme="majorHAnsi" w:cs="Arial"/>
          <w:color w:val="000000"/>
          <w:lang w:val="pt-BR"/>
        </w:rPr>
        <w:t>Valor Total</w:t>
      </w:r>
    </w:p>
    <w:p w:rsidR="006F714F" w:rsidRPr="00403391" w:rsidRDefault="006F714F" w:rsidP="006F714F">
      <w:pPr>
        <w:autoSpaceDE w:val="0"/>
        <w:autoSpaceDN w:val="0"/>
        <w:adjustRightInd w:val="0"/>
        <w:spacing w:line="234" w:lineRule="auto"/>
        <w:ind w:left="142"/>
        <w:rPr>
          <w:rFonts w:asciiTheme="majorHAnsi" w:hAnsiTheme="majorHAnsi" w:cs="Arial"/>
          <w:lang w:val="pt-BR"/>
        </w:rPr>
      </w:pP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lang w:val="pt-BR"/>
        </w:rPr>
        <w:tab/>
      </w:r>
      <w:r w:rsidRPr="00553D5D">
        <w:rPr>
          <w:rFonts w:asciiTheme="majorHAnsi" w:hAnsiTheme="majorHAnsi" w:cs="Arial"/>
          <w:color w:val="000000"/>
          <w:lang w:val="pt-BR"/>
        </w:rPr>
        <w:t>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678</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AGUA SANITARIA 2 LITROS- ENTREGUE EM CAIXAS COM</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MAGIC</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28,50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19.323</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367</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AMACIANTE 2 LITROS- ENTREGUE EM CAIXAS COM 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SUAVE LAR</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29,50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10.826,5</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71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BALDE GRANDE COM ALCA DE ALTA RESISTENCIA,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ARQ 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44,50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3.159,5</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253</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BALDE 100% POLIPROPILENO; COM CAPACIDADE PARA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ARQ 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10,80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2.732,4</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DESODORIZADOR DE AMBIENTE APRESENTAÇÃO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JHONSON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8,40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512,4</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7</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267</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CÊRA LÍQUIDA INCOLOR</w:t>
      </w:r>
      <w:proofErr w:type="gramStart"/>
      <w:r w:rsidRPr="00403391">
        <w:rPr>
          <w:rFonts w:asciiTheme="majorHAnsi" w:hAnsiTheme="majorHAnsi" w:cs="Arial"/>
          <w:color w:val="000000"/>
          <w:sz w:val="20"/>
          <w:szCs w:val="20"/>
          <w:lang w:val="pt-BR"/>
        </w:rPr>
        <w:t xml:space="preserve">  </w:t>
      </w:r>
      <w:proofErr w:type="gramEnd"/>
      <w:r w:rsidRPr="00403391">
        <w:rPr>
          <w:rFonts w:asciiTheme="majorHAnsi" w:hAnsiTheme="majorHAnsi" w:cs="Arial"/>
          <w:color w:val="000000"/>
          <w:sz w:val="20"/>
          <w:szCs w:val="20"/>
          <w:lang w:val="pt-BR"/>
        </w:rPr>
        <w:t>LIQUIDA, UNIDADE CONTENDO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GIOCA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59,50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15.886,5</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658</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DESINFETANTE 2 LITROS – ENTREGUE EM CAIXAS COM</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MAGIC</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24,90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16.384,2</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12</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FRA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207</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DESINFETANTE BACTERICIDA - DE PINHO, FRASCO 500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MAGIC</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4,10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848,7</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3.876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ESPONJA DE LOUÇA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BRILHUS</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0,80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3.100,8</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29</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403</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LIMPADOR GERAL (MULTIUSO), FRASCO DE 700 ML,</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LUAR</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31,00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12.493</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1.882</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 xml:space="preserve">PANO DE CHÃO, SACO LISTRADO LAVADO </w:t>
      </w:r>
      <w:proofErr w:type="gramStart"/>
      <w:r w:rsidRPr="00403391">
        <w:rPr>
          <w:rFonts w:asciiTheme="majorHAnsi" w:hAnsiTheme="majorHAnsi" w:cs="Arial"/>
          <w:color w:val="000000"/>
          <w:sz w:val="20"/>
          <w:szCs w:val="20"/>
          <w:lang w:val="pt-BR"/>
        </w:rPr>
        <w:t>67CM</w:t>
      </w:r>
      <w:proofErr w:type="gramEnd"/>
      <w:r w:rsidRPr="00403391">
        <w:rPr>
          <w:rFonts w:asciiTheme="majorHAnsi" w:hAnsiTheme="majorHAnsi" w:cs="Arial"/>
          <w:color w:val="000000"/>
          <w:sz w:val="20"/>
          <w:szCs w:val="20"/>
          <w:lang w:val="pt-BR"/>
        </w:rPr>
        <w:t xml:space="preserve"> X 36 CM</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TEXTIL</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2,40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4.516,8</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926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PANO DE PRATO-COMPOSTO DE 100% DE ALGODÃO,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TEXTIL</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2,40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2.222,4</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32</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FD</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3.240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PAPEL HIGIENICO, FOLHA SIMPLES, FARDO CONTENDO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FAMILIAR</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68,00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220.320</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DZ</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260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PRENDEDOR DE ROUPAS DE MADEIRA. GRANDE,</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QUATRO ESTA</w:t>
      </w:r>
      <w:proofErr w:type="gramEnd"/>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1,95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507</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38</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471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RODO GRANDE, PARA USO DOMESTICO, EM MATERIAL</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CANADA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12,70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5.981,7</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1.290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SABONETE EM BARRA- EM TABLETE, SUAVE (PH ENTRE</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NIPS</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1,05</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1.354,5</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47</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652</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 xml:space="preserve">SABONETE </w:t>
      </w:r>
      <w:proofErr w:type="gramStart"/>
      <w:r w:rsidRPr="00403391">
        <w:rPr>
          <w:rFonts w:asciiTheme="majorHAnsi" w:hAnsiTheme="majorHAnsi" w:cs="Arial"/>
          <w:color w:val="000000"/>
          <w:sz w:val="20"/>
          <w:szCs w:val="20"/>
          <w:lang w:val="pt-BR"/>
        </w:rPr>
        <w:t>LIQUIDO,</w:t>
      </w:r>
      <w:proofErr w:type="gramEnd"/>
      <w:r w:rsidRPr="00403391">
        <w:rPr>
          <w:rFonts w:asciiTheme="majorHAnsi" w:hAnsiTheme="majorHAnsi" w:cs="Arial"/>
          <w:color w:val="000000"/>
          <w:sz w:val="20"/>
          <w:szCs w:val="20"/>
          <w:lang w:val="pt-BR"/>
        </w:rPr>
        <w:t xml:space="preserve"> ASPECTO FISICO LIQUIDO VISCOSO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SUAVE</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9,80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6.389,6</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49</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pct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3.786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SABÃO EM PÓ DE 1° QUALIDADE, BIODEGRADÁVEL,</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KARINA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4,80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18.172,8</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311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ACENDEDOR MANUAL DE FOGÃO À GÁZ</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KARINA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8,80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2.736,8</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58</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53</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EMBALAGEM DESCARTÁVEL PARA BOLOS, MATERIAL</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COLPLAST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80,00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4.240</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59</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pct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101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PRATO DESCARTÁVEL, MATÉRIAL PLÁSTICO, PARA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COLPLAST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4,10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414,1</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BBN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103</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SACO PLASTICO TRANSPARENTE, PARA EMBALAGENS,</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25,50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2.626,5</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BBN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48</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SACO PLASTICO TRANSPARENTE, PARA EMBALAGEM,</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19,30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926,4</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62</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251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POTE DESCARTAVEL, MATÉRIAL ISOPOR BRANCO, COM</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COLPLAST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1,40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351,4</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309</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AVENTAL, EM MATERIAL DE PLASTICO, VERSO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TEXTIL</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14,50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4.480,5</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pct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353</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PRATO DESCARTÁVEL, TAMANHO G, MATÉRIAL</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COLPLAST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4,83</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1.704,99</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69</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CORDA PARA VARAL - GROSSA 100% POLIETILENO, 15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QUATRO ESTA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3,95</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39,5</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71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300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PRATO DESCARTÁVEL, MATÉRIAL PLÁSTICO, PARA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DUDIGO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3,45</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1.035</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72</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300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PRATO DESCARTÁVEL, MATÉRIAL PLÁSTICO, PARA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DUDIGO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3,90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1.170</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74</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CESTO PARA LIXO, ACABAMENTO EM PLASTICO, NA COR</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ARPLAST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44,99</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224,95</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75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DZ</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PRENDEDOR DE ROUPAS DE PLASTICO - GRANDE,</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QUATRO ESTA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2,00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90</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78</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500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ESPONJA POLIESTER MULTIUSO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ESPONE</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4,80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2.400</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83</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BBN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SACO PLASTICO TRANSPARENTE, PARA EMBALAGENS,</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ECOPLAST</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43,00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645</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84</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225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AGUA SANITARIA 2 LITROS- ENTREGUE EM CAIXAS COM</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MAGIC</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28,50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6.412,5</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86</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88</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CÊRA LÍQUIDA INCOLOR</w:t>
      </w:r>
      <w:proofErr w:type="gramStart"/>
      <w:r w:rsidRPr="00403391">
        <w:rPr>
          <w:rFonts w:asciiTheme="majorHAnsi" w:hAnsiTheme="majorHAnsi" w:cs="Arial"/>
          <w:color w:val="000000"/>
          <w:sz w:val="20"/>
          <w:szCs w:val="20"/>
          <w:lang w:val="pt-BR"/>
        </w:rPr>
        <w:t xml:space="preserve">  </w:t>
      </w:r>
      <w:proofErr w:type="gramEnd"/>
      <w:r w:rsidRPr="00403391">
        <w:rPr>
          <w:rFonts w:asciiTheme="majorHAnsi" w:hAnsiTheme="majorHAnsi" w:cs="Arial"/>
          <w:color w:val="000000"/>
          <w:sz w:val="20"/>
          <w:szCs w:val="20"/>
          <w:lang w:val="pt-BR"/>
        </w:rPr>
        <w:t>LIQUIDA, UNIDADE CONTENDO</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GIOCA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59,50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5.236</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90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219</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DESINFETANTE 2 LITROS – ENTREGUE EM CAIXAS COM</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MAGIC</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24,90</w:t>
      </w:r>
      <w:r w:rsidRPr="00403391">
        <w:rPr>
          <w:rFonts w:asciiTheme="majorHAnsi" w:hAnsiTheme="majorHAnsi" w:cs="Arial"/>
          <w:sz w:val="20"/>
          <w:szCs w:val="20"/>
          <w:lang w:val="pt-BR"/>
        </w:rPr>
        <w:lastRenderedPageBreak/>
        <w:tab/>
      </w:r>
      <w:r w:rsidRPr="00403391">
        <w:rPr>
          <w:rFonts w:asciiTheme="majorHAnsi" w:hAnsiTheme="majorHAnsi" w:cs="Arial"/>
          <w:color w:val="000000"/>
          <w:sz w:val="20"/>
          <w:szCs w:val="20"/>
          <w:lang w:val="pt-BR"/>
        </w:rPr>
        <w:t>5.453,1</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91</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FRA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69</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DESINFETANTE BACTERICIDA - DE PINHO, FRASCO 500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MAGIC</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4,10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282,9</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92</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UN</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1.292</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ESPONJA DE LOUÇA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BRILHUS</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0,80</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1.033,6</w:t>
      </w:r>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95</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CX</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13</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LUSTRADOR DE MOVEIS, COMPOSIÇAO CERAS</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GIOCA</w:t>
      </w:r>
      <w:r w:rsidRPr="00403391">
        <w:rPr>
          <w:rFonts w:asciiTheme="majorHAnsi" w:hAnsiTheme="majorHAnsi" w:cs="Arial"/>
          <w:sz w:val="20"/>
          <w:szCs w:val="20"/>
          <w:lang w:val="pt-BR"/>
        </w:rPr>
        <w:tab/>
      </w:r>
      <w:r w:rsidRPr="00403391">
        <w:rPr>
          <w:rFonts w:asciiTheme="majorHAnsi" w:hAnsiTheme="majorHAnsi" w:cs="Arial"/>
          <w:color w:val="000000"/>
          <w:sz w:val="20"/>
          <w:szCs w:val="20"/>
          <w:lang w:val="pt-BR"/>
        </w:rPr>
        <w:t>95,90</w:t>
      </w:r>
      <w:r w:rsidRPr="00403391">
        <w:rPr>
          <w:rFonts w:asciiTheme="majorHAnsi" w:hAnsiTheme="majorHAnsi" w:cs="Arial"/>
          <w:sz w:val="20"/>
          <w:szCs w:val="20"/>
          <w:lang w:val="pt-BR"/>
        </w:rPr>
        <w:tab/>
      </w:r>
      <w:proofErr w:type="gramStart"/>
      <w:r w:rsidRPr="00403391">
        <w:rPr>
          <w:rFonts w:asciiTheme="majorHAnsi" w:hAnsiTheme="majorHAnsi" w:cs="Arial"/>
          <w:color w:val="000000"/>
          <w:sz w:val="20"/>
          <w:szCs w:val="20"/>
          <w:lang w:val="pt-BR"/>
        </w:rPr>
        <w:t>1.246,7</w:t>
      </w:r>
      <w:proofErr w:type="gramEnd"/>
    </w:p>
    <w:p w:rsidR="006F714F" w:rsidRPr="00403391"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sz w:val="20"/>
          <w:szCs w:val="20"/>
          <w:lang w:val="pt-BR"/>
        </w:rPr>
      </w:pPr>
    </w:p>
    <w:p w:rsidR="006F714F" w:rsidRPr="00553D5D"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left="142"/>
        <w:rPr>
          <w:rFonts w:asciiTheme="majorHAnsi" w:hAnsiTheme="majorHAnsi" w:cs="Arial"/>
          <w:lang w:val="pt-BR"/>
        </w:rPr>
      </w:pPr>
    </w:p>
    <w:p w:rsidR="006F714F" w:rsidRPr="00553D5D" w:rsidRDefault="006F714F" w:rsidP="006F714F">
      <w:pPr>
        <w:tabs>
          <w:tab w:val="left" w:pos="209"/>
          <w:tab w:val="left" w:pos="599"/>
          <w:tab w:val="left" w:pos="1499"/>
          <w:tab w:val="left" w:pos="2340"/>
          <w:tab w:val="left" w:pos="6974"/>
          <w:tab w:val="left" w:pos="8415"/>
          <w:tab w:val="left" w:pos="9705"/>
        </w:tabs>
        <w:autoSpaceDE w:val="0"/>
        <w:autoSpaceDN w:val="0"/>
        <w:adjustRightInd w:val="0"/>
        <w:spacing w:line="234" w:lineRule="auto"/>
        <w:ind w:right="979"/>
        <w:jc w:val="right"/>
        <w:rPr>
          <w:rFonts w:asciiTheme="majorHAnsi" w:hAnsiTheme="majorHAnsi" w:cs="Arial"/>
          <w:b/>
          <w:lang w:val="pt-BR"/>
        </w:rPr>
        <w:sectPr w:rsidR="006F714F" w:rsidRPr="00553D5D">
          <w:pgSz w:w="11905" w:h="16837"/>
          <w:pgMar w:top="360" w:right="360" w:bottom="360" w:left="360" w:header="720" w:footer="720" w:gutter="0"/>
          <w:cols w:space="720"/>
          <w:noEndnote/>
        </w:sectPr>
      </w:pPr>
      <w:r w:rsidRPr="00553D5D">
        <w:rPr>
          <w:rFonts w:asciiTheme="majorHAnsi" w:hAnsiTheme="majorHAnsi" w:cs="Arial"/>
          <w:b/>
          <w:lang w:val="pt-BR"/>
        </w:rPr>
        <w:t>VALOR TOTAL  ESTIMADO R$ 387.481,74</w:t>
      </w:r>
    </w:p>
    <w:p w:rsidR="007D13DD" w:rsidRPr="007D13DD" w:rsidRDefault="007D13DD" w:rsidP="00403391">
      <w:pPr>
        <w:spacing w:before="64"/>
        <w:ind w:right="14"/>
        <w:rPr>
          <w:rFonts w:asciiTheme="majorHAnsi" w:hAnsiTheme="majorHAnsi" w:cs="Arial"/>
          <w:b/>
          <w:u w:val="thick"/>
          <w:lang w:val="pt-BR"/>
        </w:rPr>
      </w:pPr>
    </w:p>
    <w:p w:rsidR="002622BF" w:rsidRPr="00553D5D" w:rsidRDefault="00AD5F2C" w:rsidP="002622BF">
      <w:pPr>
        <w:tabs>
          <w:tab w:val="left" w:pos="209"/>
          <w:tab w:val="left" w:pos="1155"/>
          <w:tab w:val="left" w:pos="2280"/>
          <w:tab w:val="left" w:pos="9045"/>
        </w:tabs>
        <w:autoSpaceDE w:val="0"/>
        <w:autoSpaceDN w:val="0"/>
        <w:adjustRightInd w:val="0"/>
        <w:spacing w:line="234" w:lineRule="auto"/>
        <w:ind w:left="142"/>
        <w:jc w:val="center"/>
        <w:rPr>
          <w:rFonts w:asciiTheme="majorHAnsi" w:hAnsiTheme="majorHAnsi" w:cs="Arial"/>
          <w:b/>
          <w:lang w:val="pt-BR"/>
        </w:rPr>
      </w:pPr>
      <w:r w:rsidRPr="007D13DD">
        <w:rPr>
          <w:rFonts w:asciiTheme="majorHAnsi" w:hAnsiTheme="majorHAnsi" w:cs="Arial"/>
          <w:b/>
          <w:spacing w:val="-3"/>
          <w:lang w:val="pt-BR"/>
        </w:rPr>
        <w:t>ANEXO I</w:t>
      </w:r>
      <w:r w:rsidR="00EA3FE8" w:rsidRPr="007D13DD">
        <w:rPr>
          <w:rFonts w:asciiTheme="majorHAnsi" w:hAnsiTheme="majorHAnsi" w:cs="Arial"/>
          <w:b/>
          <w:spacing w:val="-3"/>
          <w:lang w:val="pt-BR"/>
        </w:rPr>
        <w:t>I</w:t>
      </w:r>
      <w:proofErr w:type="gramStart"/>
      <w:r w:rsidRPr="007D13DD">
        <w:rPr>
          <w:rFonts w:asciiTheme="majorHAnsi" w:hAnsiTheme="majorHAnsi" w:cs="Arial"/>
          <w:b/>
          <w:spacing w:val="-3"/>
          <w:lang w:val="pt-BR"/>
        </w:rPr>
        <w:t xml:space="preserve">  </w:t>
      </w:r>
      <w:proofErr w:type="gramEnd"/>
      <w:r w:rsidRPr="007D13DD">
        <w:rPr>
          <w:rFonts w:asciiTheme="majorHAnsi" w:hAnsiTheme="majorHAnsi" w:cs="Arial"/>
          <w:b/>
          <w:spacing w:val="-3"/>
          <w:lang w:val="pt-BR"/>
        </w:rPr>
        <w:t xml:space="preserve">- </w:t>
      </w:r>
      <w:r w:rsidR="002622BF" w:rsidRPr="00553D5D">
        <w:rPr>
          <w:rFonts w:asciiTheme="majorHAnsi" w:hAnsiTheme="majorHAnsi" w:cs="Arial"/>
          <w:b/>
          <w:lang w:val="pt-BR"/>
        </w:rPr>
        <w:t>ATA DE REGISTRO DE PREÇOS 028/2019</w:t>
      </w:r>
    </w:p>
    <w:p w:rsidR="002622BF" w:rsidRPr="007D13DD" w:rsidRDefault="002622BF" w:rsidP="002622BF">
      <w:pPr>
        <w:tabs>
          <w:tab w:val="left" w:pos="-1440"/>
          <w:tab w:val="left" w:pos="-720"/>
        </w:tabs>
        <w:suppressAutoHyphens/>
        <w:spacing w:line="276" w:lineRule="auto"/>
        <w:ind w:left="426"/>
        <w:jc w:val="center"/>
        <w:rPr>
          <w:rFonts w:asciiTheme="majorHAnsi" w:hAnsiTheme="majorHAnsi" w:cs="Arial"/>
          <w:b/>
          <w:u w:val="single"/>
          <w:lang w:val="pt-BR"/>
        </w:rPr>
      </w:pPr>
    </w:p>
    <w:p w:rsidR="00AD5F2C" w:rsidRPr="007D13DD" w:rsidRDefault="00AD5F2C" w:rsidP="002622BF">
      <w:pPr>
        <w:tabs>
          <w:tab w:val="left" w:pos="-1440"/>
          <w:tab w:val="left" w:pos="-720"/>
        </w:tabs>
        <w:suppressAutoHyphens/>
        <w:spacing w:line="276" w:lineRule="auto"/>
        <w:ind w:left="426"/>
        <w:jc w:val="center"/>
        <w:rPr>
          <w:rFonts w:asciiTheme="majorHAnsi" w:hAnsiTheme="majorHAnsi" w:cs="Arial"/>
          <w:b/>
          <w:u w:val="single"/>
          <w:lang w:val="pt-BR"/>
        </w:rPr>
      </w:pPr>
      <w:r w:rsidRPr="007D13DD">
        <w:rPr>
          <w:rFonts w:asciiTheme="majorHAnsi" w:hAnsiTheme="majorHAnsi" w:cs="Arial"/>
          <w:b/>
          <w:u w:val="single"/>
          <w:lang w:val="pt-BR"/>
        </w:rPr>
        <w:t>TERMO DE CIÊNCIA E DE NOTIFICAÇÃO</w:t>
      </w:r>
    </w:p>
    <w:p w:rsidR="00AD5F2C" w:rsidRPr="007D13DD" w:rsidRDefault="00AD5F2C" w:rsidP="00535C9B">
      <w:pPr>
        <w:spacing w:after="160" w:line="276" w:lineRule="auto"/>
        <w:ind w:left="426"/>
        <w:jc w:val="center"/>
        <w:rPr>
          <w:rFonts w:asciiTheme="majorHAnsi" w:hAnsiTheme="majorHAnsi" w:cs="Arial"/>
          <w:b/>
          <w:u w:val="single"/>
          <w:lang w:val="pt-BR"/>
        </w:rPr>
      </w:pPr>
    </w:p>
    <w:p w:rsidR="00AD5F2C" w:rsidRPr="007D13DD" w:rsidRDefault="00AD5F2C" w:rsidP="00403391">
      <w:pPr>
        <w:spacing w:line="276" w:lineRule="auto"/>
        <w:jc w:val="both"/>
        <w:rPr>
          <w:rFonts w:asciiTheme="majorHAnsi" w:hAnsiTheme="majorHAnsi" w:cs="Arial"/>
          <w:lang w:val="pt-BR"/>
        </w:rPr>
      </w:pPr>
      <w:r w:rsidRPr="007D13DD">
        <w:rPr>
          <w:rFonts w:asciiTheme="majorHAnsi" w:hAnsiTheme="majorHAnsi" w:cs="Arial"/>
          <w:lang w:val="pt-BR"/>
        </w:rPr>
        <w:t>CONTRATANTE: MUNICIPIO DE BARRA DO TURVO</w:t>
      </w:r>
    </w:p>
    <w:p w:rsidR="00860D65" w:rsidRPr="007D13DD" w:rsidRDefault="00860D65" w:rsidP="00403391">
      <w:pPr>
        <w:spacing w:line="276" w:lineRule="auto"/>
        <w:jc w:val="both"/>
        <w:rPr>
          <w:rFonts w:asciiTheme="majorHAnsi" w:hAnsiTheme="majorHAnsi" w:cs="Arial"/>
          <w:lang w:val="pt-BR"/>
        </w:rPr>
      </w:pPr>
      <w:r w:rsidRPr="007D13DD">
        <w:rPr>
          <w:rFonts w:asciiTheme="majorHAnsi" w:hAnsiTheme="majorHAnsi" w:cs="Arial"/>
          <w:lang w:val="pt-BR"/>
        </w:rPr>
        <w:t>CONTRATADA: MERCADO DO PO</w:t>
      </w:r>
      <w:r w:rsidR="00E83073" w:rsidRPr="007D13DD">
        <w:rPr>
          <w:rFonts w:asciiTheme="majorHAnsi" w:hAnsiTheme="majorHAnsi" w:cs="Arial"/>
          <w:lang w:val="pt-BR"/>
        </w:rPr>
        <w:t>VO</w:t>
      </w:r>
      <w:r w:rsidRPr="007D13DD">
        <w:rPr>
          <w:rFonts w:asciiTheme="majorHAnsi" w:hAnsiTheme="majorHAnsi" w:cs="Arial"/>
          <w:lang w:val="pt-BR"/>
        </w:rPr>
        <w:t xml:space="preserve"> – BARRA DO TURVO LTDA - ME</w:t>
      </w:r>
    </w:p>
    <w:p w:rsidR="00AD5F2C" w:rsidRPr="007D13DD" w:rsidRDefault="00FA1EBF" w:rsidP="00403391">
      <w:pPr>
        <w:pStyle w:val="Corpodetexto"/>
        <w:spacing w:line="276" w:lineRule="auto"/>
        <w:jc w:val="both"/>
        <w:rPr>
          <w:rFonts w:asciiTheme="majorHAnsi" w:hAnsiTheme="majorHAnsi" w:cs="Arial"/>
          <w:sz w:val="22"/>
          <w:szCs w:val="22"/>
          <w:lang w:val="pt-BR"/>
        </w:rPr>
      </w:pPr>
      <w:r w:rsidRPr="007D13DD">
        <w:rPr>
          <w:rFonts w:asciiTheme="majorHAnsi" w:hAnsiTheme="majorHAnsi" w:cs="Arial"/>
          <w:sz w:val="22"/>
          <w:szCs w:val="22"/>
          <w:lang w:val="pt-BR"/>
        </w:rPr>
        <w:t xml:space="preserve">ATA </w:t>
      </w:r>
      <w:r w:rsidR="00AD5F2C" w:rsidRPr="007D13DD">
        <w:rPr>
          <w:rFonts w:asciiTheme="majorHAnsi" w:hAnsiTheme="majorHAnsi" w:cs="Arial"/>
          <w:sz w:val="22"/>
          <w:szCs w:val="22"/>
          <w:lang w:val="pt-BR"/>
        </w:rPr>
        <w:t>CONTRATO N°:</w:t>
      </w:r>
      <w:r w:rsidR="00E83073" w:rsidRPr="007D13DD">
        <w:rPr>
          <w:rFonts w:asciiTheme="majorHAnsi" w:hAnsiTheme="majorHAnsi" w:cs="Arial"/>
          <w:sz w:val="22"/>
          <w:szCs w:val="22"/>
          <w:lang w:val="pt-BR"/>
        </w:rPr>
        <w:t>028/2019</w:t>
      </w:r>
    </w:p>
    <w:p w:rsidR="00FA1EBF" w:rsidRPr="007D13DD" w:rsidRDefault="00FA1EBF" w:rsidP="00403391">
      <w:pPr>
        <w:pStyle w:val="Corpodetexto"/>
        <w:spacing w:line="276" w:lineRule="auto"/>
        <w:jc w:val="both"/>
        <w:rPr>
          <w:rFonts w:asciiTheme="majorHAnsi" w:hAnsiTheme="majorHAnsi" w:cs="Arial"/>
          <w:b/>
          <w:sz w:val="22"/>
          <w:szCs w:val="22"/>
          <w:lang w:val="pt-BR"/>
        </w:rPr>
      </w:pPr>
    </w:p>
    <w:p w:rsidR="00AD5F2C" w:rsidRPr="007D13DD" w:rsidRDefault="00AD5F2C" w:rsidP="00403391">
      <w:pPr>
        <w:pStyle w:val="Corpodetexto"/>
        <w:spacing w:line="276" w:lineRule="auto"/>
        <w:jc w:val="both"/>
        <w:rPr>
          <w:rFonts w:asciiTheme="majorHAnsi" w:hAnsiTheme="majorHAnsi" w:cs="Arial"/>
          <w:sz w:val="22"/>
          <w:szCs w:val="22"/>
          <w:lang w:val="pt-BR"/>
        </w:rPr>
      </w:pPr>
      <w:r w:rsidRPr="007D13DD">
        <w:rPr>
          <w:rFonts w:asciiTheme="majorHAnsi" w:hAnsiTheme="majorHAnsi" w:cs="Arial"/>
          <w:b/>
          <w:sz w:val="22"/>
          <w:szCs w:val="22"/>
          <w:u w:val="single"/>
          <w:lang w:val="pt-BR"/>
        </w:rPr>
        <w:t>OBJETO:</w:t>
      </w:r>
      <w:r w:rsidRPr="007D13DD">
        <w:rPr>
          <w:rFonts w:asciiTheme="majorHAnsi" w:hAnsiTheme="majorHAnsi" w:cs="Arial"/>
          <w:b/>
          <w:sz w:val="22"/>
          <w:szCs w:val="22"/>
          <w:lang w:val="pt-BR"/>
        </w:rPr>
        <w:t xml:space="preserve"> </w:t>
      </w:r>
      <w:r w:rsidR="00FA1EBF" w:rsidRPr="007D13DD">
        <w:rPr>
          <w:rFonts w:asciiTheme="majorHAnsi" w:hAnsiTheme="majorHAnsi" w:cs="Arial"/>
          <w:sz w:val="22"/>
          <w:szCs w:val="22"/>
          <w:lang w:val="pt-BR"/>
        </w:rPr>
        <w:t>Aquisição futura e de forma parcelada de produtos de Limpeza e Higiene Pessoal, para uso das secretarias do município de Barra do Turvo/SP, pelo período de 12 meses.</w:t>
      </w:r>
    </w:p>
    <w:p w:rsidR="00AD5F2C" w:rsidRPr="007D13DD" w:rsidRDefault="00AD5F2C" w:rsidP="00403391">
      <w:pPr>
        <w:spacing w:line="276" w:lineRule="auto"/>
        <w:jc w:val="both"/>
        <w:rPr>
          <w:rFonts w:asciiTheme="majorHAnsi" w:hAnsiTheme="majorHAnsi" w:cs="Arial"/>
          <w:lang w:val="pt-BR"/>
        </w:rPr>
      </w:pPr>
    </w:p>
    <w:p w:rsidR="00AD5F2C" w:rsidRPr="007D13DD" w:rsidRDefault="00AD5F2C" w:rsidP="00403391">
      <w:pPr>
        <w:spacing w:line="276" w:lineRule="auto"/>
        <w:jc w:val="both"/>
        <w:rPr>
          <w:rFonts w:asciiTheme="majorHAnsi" w:hAnsiTheme="majorHAnsi" w:cs="Arial"/>
          <w:lang w:val="pt-BR"/>
        </w:rPr>
      </w:pPr>
      <w:r w:rsidRPr="007D13DD">
        <w:rPr>
          <w:rFonts w:asciiTheme="majorHAnsi" w:hAnsiTheme="majorHAnsi" w:cs="Arial"/>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Pr="007D13DD" w:rsidRDefault="00AD5F2C" w:rsidP="00403391">
      <w:pPr>
        <w:spacing w:line="276" w:lineRule="auto"/>
        <w:jc w:val="both"/>
        <w:rPr>
          <w:rFonts w:asciiTheme="majorHAnsi" w:hAnsiTheme="majorHAnsi" w:cs="Arial"/>
          <w:lang w:val="pt-BR"/>
        </w:rPr>
      </w:pPr>
      <w:r w:rsidRPr="007D13DD">
        <w:rPr>
          <w:rFonts w:asciiTheme="majorHAnsi" w:hAnsiTheme="majorHAnsi" w:cs="Arial"/>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7D13DD" w:rsidRDefault="00FA1EBF" w:rsidP="00535C9B">
      <w:pPr>
        <w:spacing w:line="276" w:lineRule="auto"/>
        <w:ind w:left="426"/>
        <w:jc w:val="both"/>
        <w:rPr>
          <w:rFonts w:asciiTheme="majorHAnsi" w:hAnsiTheme="majorHAnsi" w:cs="Arial"/>
          <w:lang w:val="pt-BR"/>
        </w:rPr>
      </w:pPr>
    </w:p>
    <w:p w:rsidR="00AD5F2C" w:rsidRPr="007D13DD" w:rsidRDefault="00AD5F2C" w:rsidP="00535C9B">
      <w:pPr>
        <w:spacing w:line="276" w:lineRule="auto"/>
        <w:ind w:left="426"/>
        <w:jc w:val="both"/>
        <w:rPr>
          <w:rFonts w:asciiTheme="majorHAnsi" w:hAnsiTheme="majorHAnsi" w:cs="Arial"/>
          <w:lang w:val="pt-BR"/>
        </w:rPr>
      </w:pPr>
    </w:p>
    <w:p w:rsidR="00AD5F2C" w:rsidRPr="007D13DD" w:rsidRDefault="00C842C0" w:rsidP="00403391">
      <w:pPr>
        <w:spacing w:line="276" w:lineRule="auto"/>
        <w:ind w:left="426" w:hanging="426"/>
        <w:rPr>
          <w:rFonts w:asciiTheme="majorHAnsi" w:hAnsiTheme="majorHAnsi" w:cs="Arial"/>
          <w:lang w:val="pt-BR"/>
        </w:rPr>
      </w:pPr>
      <w:r w:rsidRPr="007D13DD">
        <w:rPr>
          <w:rFonts w:asciiTheme="majorHAnsi" w:hAnsiTheme="majorHAnsi" w:cs="Arial"/>
          <w:lang w:val="pt-BR" w:eastAsia="pt-BR"/>
        </w:rPr>
        <w:t>Barra do Turvo, 19 de novembro de 2019.</w:t>
      </w:r>
    </w:p>
    <w:p w:rsidR="00AD5F2C" w:rsidRPr="007D13DD" w:rsidRDefault="00AD5F2C" w:rsidP="00535C9B">
      <w:pPr>
        <w:spacing w:line="276" w:lineRule="auto"/>
        <w:ind w:left="426"/>
        <w:rPr>
          <w:rFonts w:asciiTheme="majorHAnsi" w:hAnsiTheme="majorHAnsi" w:cs="Arial"/>
          <w:lang w:val="pt-BR"/>
        </w:rPr>
      </w:pPr>
    </w:p>
    <w:p w:rsidR="00C842C0" w:rsidRPr="00403391" w:rsidRDefault="00C842C0" w:rsidP="00C842C0">
      <w:pPr>
        <w:spacing w:line="276" w:lineRule="auto"/>
        <w:jc w:val="both"/>
        <w:rPr>
          <w:rFonts w:asciiTheme="majorHAnsi" w:hAnsiTheme="majorHAnsi" w:cs="Arial"/>
          <w:iCs/>
          <w:lang w:val="pt-BR"/>
        </w:rPr>
      </w:pPr>
      <w:r w:rsidRPr="00403391">
        <w:rPr>
          <w:rFonts w:asciiTheme="majorHAnsi" w:hAnsiTheme="majorHAnsi" w:cs="Arial"/>
          <w:iCs/>
          <w:lang w:val="pt-BR"/>
        </w:rPr>
        <w:tab/>
      </w:r>
    </w:p>
    <w:p w:rsidR="00C842C0" w:rsidRPr="00403391" w:rsidRDefault="00C842C0" w:rsidP="00403391">
      <w:pPr>
        <w:autoSpaceDE w:val="0"/>
        <w:autoSpaceDN w:val="0"/>
        <w:adjustRightInd w:val="0"/>
        <w:spacing w:line="276" w:lineRule="auto"/>
        <w:rPr>
          <w:rFonts w:asciiTheme="majorHAnsi" w:hAnsiTheme="majorHAnsi" w:cs="Calibri"/>
          <w:lang w:val="pt-BR"/>
        </w:rPr>
      </w:pPr>
      <w:r w:rsidRPr="00403391">
        <w:rPr>
          <w:rFonts w:asciiTheme="majorHAnsi" w:hAnsiTheme="majorHAnsi" w:cs="Calibri"/>
          <w:lang w:val="pt-BR"/>
        </w:rPr>
        <w:t>__________________________________</w:t>
      </w:r>
    </w:p>
    <w:p w:rsidR="00C842C0" w:rsidRPr="00403391" w:rsidRDefault="00C842C0" w:rsidP="00403391">
      <w:pPr>
        <w:autoSpaceDE w:val="0"/>
        <w:autoSpaceDN w:val="0"/>
        <w:adjustRightInd w:val="0"/>
        <w:spacing w:line="276" w:lineRule="auto"/>
        <w:rPr>
          <w:rFonts w:asciiTheme="majorHAnsi" w:hAnsiTheme="majorHAnsi" w:cs="Calibri"/>
          <w:lang w:val="pt-BR"/>
        </w:rPr>
      </w:pPr>
      <w:r w:rsidRPr="00403391">
        <w:rPr>
          <w:rFonts w:asciiTheme="majorHAnsi" w:hAnsiTheme="majorHAnsi" w:cs="Calibri"/>
          <w:lang w:val="pt-BR"/>
        </w:rPr>
        <w:t>JEFERSON LUIZ MARTINS</w:t>
      </w:r>
    </w:p>
    <w:p w:rsidR="00C842C0" w:rsidRPr="00403391" w:rsidRDefault="00C842C0" w:rsidP="00403391">
      <w:pPr>
        <w:autoSpaceDE w:val="0"/>
        <w:autoSpaceDN w:val="0"/>
        <w:adjustRightInd w:val="0"/>
        <w:spacing w:line="276" w:lineRule="auto"/>
        <w:rPr>
          <w:rFonts w:asciiTheme="majorHAnsi" w:hAnsiTheme="majorHAnsi" w:cs="Calibri"/>
          <w:lang w:val="pt-BR"/>
        </w:rPr>
      </w:pPr>
      <w:r w:rsidRPr="00403391">
        <w:rPr>
          <w:rFonts w:asciiTheme="majorHAnsi" w:hAnsiTheme="majorHAnsi" w:cs="Calibri"/>
          <w:lang w:val="pt-BR"/>
        </w:rPr>
        <w:t>Prefeito Municipal</w:t>
      </w:r>
    </w:p>
    <w:p w:rsidR="00C842C0" w:rsidRPr="007D13DD" w:rsidRDefault="00C842C0" w:rsidP="00403391">
      <w:pPr>
        <w:tabs>
          <w:tab w:val="left" w:pos="5040"/>
        </w:tabs>
        <w:spacing w:line="276" w:lineRule="auto"/>
        <w:rPr>
          <w:rFonts w:asciiTheme="majorHAnsi" w:hAnsiTheme="majorHAnsi" w:cs="Arial"/>
          <w:b/>
          <w:u w:val="thick"/>
          <w:lang w:val="pt-BR"/>
        </w:rPr>
      </w:pPr>
      <w:r w:rsidRPr="00403391">
        <w:rPr>
          <w:rFonts w:asciiTheme="majorHAnsi" w:hAnsiTheme="majorHAnsi" w:cs="Calibri"/>
          <w:lang w:val="pt-BR"/>
        </w:rPr>
        <w:t>P/ÓRGÃO GERENCIADOR</w:t>
      </w:r>
    </w:p>
    <w:p w:rsidR="00C842C0" w:rsidRPr="007D13DD" w:rsidRDefault="00C842C0" w:rsidP="00403391">
      <w:pPr>
        <w:spacing w:before="64" w:line="276" w:lineRule="auto"/>
        <w:ind w:left="426" w:right="14"/>
        <w:rPr>
          <w:rFonts w:asciiTheme="majorHAnsi" w:hAnsiTheme="majorHAnsi" w:cs="Arial"/>
          <w:b/>
          <w:u w:val="thick"/>
          <w:lang w:val="pt-BR"/>
        </w:rPr>
      </w:pPr>
    </w:p>
    <w:p w:rsidR="00403391" w:rsidRDefault="00403391" w:rsidP="00403391">
      <w:pPr>
        <w:spacing w:before="64" w:line="276" w:lineRule="auto"/>
        <w:ind w:right="14"/>
        <w:rPr>
          <w:rFonts w:asciiTheme="majorHAnsi" w:hAnsiTheme="majorHAnsi" w:cs="Arial"/>
          <w:b/>
          <w:u w:val="thick"/>
          <w:lang w:val="pt-BR"/>
        </w:rPr>
      </w:pPr>
    </w:p>
    <w:p w:rsidR="00403391" w:rsidRPr="007D13DD" w:rsidRDefault="00403391" w:rsidP="00403391">
      <w:pPr>
        <w:spacing w:before="64" w:line="276" w:lineRule="auto"/>
        <w:ind w:left="426" w:right="14"/>
        <w:rPr>
          <w:rFonts w:asciiTheme="majorHAnsi" w:hAnsiTheme="majorHAnsi" w:cs="Arial"/>
          <w:b/>
          <w:u w:val="thick"/>
          <w:lang w:val="pt-BR"/>
        </w:rPr>
      </w:pPr>
    </w:p>
    <w:p w:rsidR="00C842C0" w:rsidRPr="00403391" w:rsidRDefault="00C842C0" w:rsidP="00403391">
      <w:pPr>
        <w:autoSpaceDE w:val="0"/>
        <w:autoSpaceDN w:val="0"/>
        <w:adjustRightInd w:val="0"/>
        <w:spacing w:line="276" w:lineRule="auto"/>
        <w:rPr>
          <w:rFonts w:asciiTheme="majorHAnsi" w:hAnsiTheme="majorHAnsi" w:cs="Calibri"/>
          <w:lang w:val="pt-BR"/>
        </w:rPr>
      </w:pPr>
      <w:r w:rsidRPr="00403391">
        <w:rPr>
          <w:rFonts w:asciiTheme="majorHAnsi" w:hAnsiTheme="majorHAnsi" w:cs="Calibri"/>
          <w:lang w:val="pt-BR"/>
        </w:rPr>
        <w:t>___________________________________________________________</w:t>
      </w:r>
    </w:p>
    <w:p w:rsidR="00C842C0" w:rsidRPr="00403391" w:rsidRDefault="00C842C0" w:rsidP="00403391">
      <w:pPr>
        <w:autoSpaceDE w:val="0"/>
        <w:autoSpaceDN w:val="0"/>
        <w:adjustRightInd w:val="0"/>
        <w:spacing w:line="276" w:lineRule="auto"/>
        <w:rPr>
          <w:rFonts w:asciiTheme="majorHAnsi" w:hAnsiTheme="majorHAnsi" w:cs="Calibri"/>
          <w:lang w:val="pt-BR"/>
        </w:rPr>
      </w:pPr>
      <w:r w:rsidRPr="00403391">
        <w:rPr>
          <w:rFonts w:asciiTheme="majorHAnsi" w:hAnsiTheme="majorHAnsi" w:cs="Calibri"/>
          <w:lang w:val="pt-BR"/>
        </w:rPr>
        <w:t>MERCADO DO POVO – BARRA DO TURVO LTDA – ME</w:t>
      </w:r>
    </w:p>
    <w:p w:rsidR="00101DCC" w:rsidRPr="00403391" w:rsidRDefault="00101DCC" w:rsidP="00403391">
      <w:pPr>
        <w:autoSpaceDE w:val="0"/>
        <w:autoSpaceDN w:val="0"/>
        <w:adjustRightInd w:val="0"/>
        <w:spacing w:line="276" w:lineRule="auto"/>
        <w:rPr>
          <w:rFonts w:asciiTheme="majorHAnsi" w:hAnsiTheme="majorHAnsi" w:cs="Calibri"/>
          <w:lang w:val="pt-BR"/>
        </w:rPr>
      </w:pPr>
      <w:proofErr w:type="spellStart"/>
      <w:r w:rsidRPr="007D13DD">
        <w:rPr>
          <w:rFonts w:asciiTheme="majorHAnsi" w:hAnsiTheme="majorHAnsi" w:cs="Arial"/>
          <w:lang w:val="pt-BR" w:eastAsia="pt-BR"/>
        </w:rPr>
        <w:t>Cirlei</w:t>
      </w:r>
      <w:proofErr w:type="spellEnd"/>
      <w:r w:rsidRPr="007D13DD">
        <w:rPr>
          <w:rFonts w:asciiTheme="majorHAnsi" w:hAnsiTheme="majorHAnsi" w:cs="Arial"/>
          <w:lang w:val="pt-BR" w:eastAsia="pt-BR"/>
        </w:rPr>
        <w:t xml:space="preserve"> Alves da Rosa Silva - </w:t>
      </w:r>
      <w:r w:rsidRPr="00403391">
        <w:rPr>
          <w:rFonts w:asciiTheme="majorHAnsi" w:hAnsiTheme="majorHAnsi" w:cs="Calibri"/>
          <w:lang w:val="pt-BR"/>
        </w:rPr>
        <w:t xml:space="preserve">Representante Legal </w:t>
      </w:r>
    </w:p>
    <w:p w:rsidR="00C842C0" w:rsidRPr="00403391" w:rsidRDefault="00C842C0" w:rsidP="00403391">
      <w:pPr>
        <w:autoSpaceDE w:val="0"/>
        <w:autoSpaceDN w:val="0"/>
        <w:adjustRightInd w:val="0"/>
        <w:spacing w:line="276" w:lineRule="auto"/>
        <w:rPr>
          <w:rFonts w:asciiTheme="majorHAnsi" w:hAnsiTheme="majorHAnsi" w:cs="Calibri"/>
          <w:lang w:val="pt-BR"/>
        </w:rPr>
      </w:pPr>
      <w:r w:rsidRPr="00403391">
        <w:rPr>
          <w:rFonts w:asciiTheme="majorHAnsi" w:hAnsiTheme="majorHAnsi" w:cs="Calibri"/>
          <w:lang w:val="pt-BR"/>
        </w:rPr>
        <w:t>P/</w:t>
      </w:r>
      <w:r w:rsidRPr="00403391">
        <w:rPr>
          <w:rFonts w:asciiTheme="majorHAnsi" w:hAnsiTheme="majorHAnsi" w:cs="Calibri"/>
          <w:bCs/>
          <w:lang w:val="pt-BR"/>
        </w:rPr>
        <w:t xml:space="preserve"> FORNECEDOR</w:t>
      </w:r>
    </w:p>
    <w:p w:rsidR="00C842C0" w:rsidRDefault="00C842C0" w:rsidP="00403391">
      <w:pPr>
        <w:spacing w:before="64" w:line="276" w:lineRule="auto"/>
        <w:ind w:left="426" w:right="14"/>
        <w:rPr>
          <w:rFonts w:asciiTheme="majorHAnsi" w:hAnsiTheme="majorHAnsi" w:cs="Arial"/>
          <w:b/>
          <w:u w:val="single"/>
          <w:lang w:val="pt-BR"/>
        </w:rPr>
      </w:pPr>
    </w:p>
    <w:p w:rsidR="00403391" w:rsidRDefault="00403391" w:rsidP="00403391">
      <w:pPr>
        <w:spacing w:before="64" w:line="276" w:lineRule="auto"/>
        <w:ind w:left="426" w:right="14"/>
        <w:rPr>
          <w:rFonts w:asciiTheme="majorHAnsi" w:hAnsiTheme="majorHAnsi" w:cs="Arial"/>
          <w:b/>
          <w:u w:val="single"/>
          <w:lang w:val="pt-BR"/>
        </w:rPr>
      </w:pPr>
    </w:p>
    <w:p w:rsidR="00403391" w:rsidRPr="007D13DD" w:rsidRDefault="00403391" w:rsidP="00403391">
      <w:pPr>
        <w:spacing w:before="64" w:line="276" w:lineRule="auto"/>
        <w:ind w:left="426" w:right="14"/>
        <w:rPr>
          <w:rFonts w:asciiTheme="majorHAnsi" w:hAnsiTheme="majorHAnsi" w:cs="Arial"/>
          <w:b/>
          <w:u w:val="single"/>
          <w:lang w:val="pt-BR"/>
        </w:rPr>
      </w:pPr>
    </w:p>
    <w:p w:rsidR="00C842C0" w:rsidRPr="007D13DD" w:rsidRDefault="00C842C0" w:rsidP="00535C9B">
      <w:pPr>
        <w:spacing w:before="64" w:line="276" w:lineRule="auto"/>
        <w:ind w:left="426" w:right="14"/>
        <w:jc w:val="center"/>
        <w:rPr>
          <w:rFonts w:asciiTheme="majorHAnsi" w:hAnsiTheme="majorHAnsi" w:cs="Arial"/>
          <w:b/>
          <w:u w:val="single"/>
          <w:lang w:val="pt-BR"/>
        </w:rPr>
      </w:pPr>
    </w:p>
    <w:p w:rsidR="002622BF" w:rsidRPr="00403391" w:rsidRDefault="00AD5F2C" w:rsidP="002622BF">
      <w:pPr>
        <w:tabs>
          <w:tab w:val="left" w:pos="209"/>
          <w:tab w:val="left" w:pos="1155"/>
          <w:tab w:val="left" w:pos="2280"/>
          <w:tab w:val="left" w:pos="9045"/>
        </w:tabs>
        <w:autoSpaceDE w:val="0"/>
        <w:autoSpaceDN w:val="0"/>
        <w:adjustRightInd w:val="0"/>
        <w:spacing w:line="234" w:lineRule="auto"/>
        <w:ind w:left="142"/>
        <w:jc w:val="center"/>
        <w:rPr>
          <w:rFonts w:asciiTheme="majorHAnsi" w:hAnsiTheme="majorHAnsi" w:cs="Arial"/>
          <w:b/>
          <w:u w:val="single"/>
          <w:lang w:val="pt-BR"/>
        </w:rPr>
      </w:pPr>
      <w:r w:rsidRPr="007D13DD">
        <w:rPr>
          <w:rFonts w:asciiTheme="majorHAnsi" w:hAnsiTheme="majorHAnsi" w:cs="Arial"/>
          <w:b/>
          <w:u w:val="single"/>
          <w:lang w:val="pt-BR"/>
        </w:rPr>
        <w:t xml:space="preserve">ANEXO </w:t>
      </w:r>
      <w:r w:rsidR="00EA3FE8" w:rsidRPr="007D13DD">
        <w:rPr>
          <w:rFonts w:asciiTheme="majorHAnsi" w:hAnsiTheme="majorHAnsi" w:cs="Arial"/>
          <w:b/>
          <w:u w:val="single"/>
          <w:lang w:val="pt-BR"/>
        </w:rPr>
        <w:t>I</w:t>
      </w:r>
      <w:r w:rsidRPr="007D13DD">
        <w:rPr>
          <w:rFonts w:asciiTheme="majorHAnsi" w:hAnsiTheme="majorHAnsi" w:cs="Arial"/>
          <w:b/>
          <w:u w:val="single"/>
          <w:lang w:val="pt-BR"/>
        </w:rPr>
        <w:t xml:space="preserve">II - </w:t>
      </w:r>
      <w:r w:rsidR="002622BF" w:rsidRPr="00403391">
        <w:rPr>
          <w:rFonts w:asciiTheme="majorHAnsi" w:hAnsiTheme="majorHAnsi" w:cs="Arial"/>
          <w:b/>
          <w:u w:val="single"/>
          <w:lang w:val="pt-BR"/>
        </w:rPr>
        <w:t>ATA DE REGISTRO DE PREÇOS 028/2019</w:t>
      </w:r>
    </w:p>
    <w:p w:rsidR="00AD5F2C" w:rsidRPr="007D13DD" w:rsidRDefault="00AD5F2C" w:rsidP="00535C9B">
      <w:pPr>
        <w:ind w:left="426"/>
        <w:jc w:val="center"/>
        <w:rPr>
          <w:rFonts w:asciiTheme="majorHAnsi" w:hAnsiTheme="majorHAnsi" w:cs="Arial"/>
          <w:b/>
          <w:u w:val="thick"/>
          <w:lang w:val="pt-BR"/>
        </w:rPr>
      </w:pPr>
    </w:p>
    <w:p w:rsidR="00AD5F2C" w:rsidRPr="007D13DD" w:rsidRDefault="00AD5F2C" w:rsidP="00535C9B">
      <w:pPr>
        <w:ind w:left="426"/>
        <w:jc w:val="center"/>
        <w:rPr>
          <w:rFonts w:asciiTheme="majorHAnsi" w:hAnsiTheme="majorHAnsi" w:cs="Arial"/>
          <w:b/>
          <w:u w:val="thick"/>
          <w:lang w:val="pt-BR"/>
        </w:rPr>
      </w:pPr>
    </w:p>
    <w:p w:rsidR="00AD5F2C" w:rsidRPr="007D13DD" w:rsidRDefault="00AD5F2C" w:rsidP="00535C9B">
      <w:pPr>
        <w:ind w:left="426"/>
        <w:jc w:val="center"/>
        <w:rPr>
          <w:rFonts w:asciiTheme="majorHAnsi" w:hAnsiTheme="majorHAnsi" w:cs="Arial"/>
          <w:b/>
          <w:lang w:val="pt-BR"/>
        </w:rPr>
      </w:pPr>
      <w:r w:rsidRPr="007D13DD">
        <w:rPr>
          <w:rFonts w:asciiTheme="majorHAnsi" w:hAnsiTheme="majorHAnsi" w:cs="Arial"/>
          <w:b/>
          <w:lang w:val="pt-BR"/>
        </w:rPr>
        <w:t>DECLARAÇÃO DE DOCUMENTOS À DISPOSIÇÃO DO TCE-SP</w:t>
      </w:r>
    </w:p>
    <w:p w:rsidR="00AD5F2C" w:rsidRPr="007D13DD" w:rsidRDefault="00AD5F2C" w:rsidP="00535C9B">
      <w:pPr>
        <w:ind w:left="426"/>
        <w:rPr>
          <w:rFonts w:asciiTheme="majorHAnsi" w:hAnsiTheme="majorHAnsi" w:cs="Arial"/>
          <w:b/>
          <w:lang w:val="pt-BR"/>
        </w:rPr>
      </w:pPr>
    </w:p>
    <w:p w:rsidR="00860D65" w:rsidRPr="007D13DD" w:rsidRDefault="00860D65" w:rsidP="00535C9B">
      <w:pPr>
        <w:ind w:left="426"/>
        <w:rPr>
          <w:rFonts w:asciiTheme="majorHAnsi" w:hAnsiTheme="majorHAnsi" w:cs="Arial"/>
          <w:b/>
          <w:lang w:val="pt-BR"/>
        </w:rPr>
      </w:pPr>
    </w:p>
    <w:p w:rsidR="00AD5F2C" w:rsidRPr="007D13DD" w:rsidRDefault="00AD5F2C" w:rsidP="00535C9B">
      <w:pPr>
        <w:ind w:left="426"/>
        <w:rPr>
          <w:rFonts w:asciiTheme="majorHAnsi" w:hAnsiTheme="majorHAnsi" w:cs="Arial"/>
          <w:b/>
          <w:lang w:val="pt-BR"/>
        </w:rPr>
      </w:pPr>
    </w:p>
    <w:p w:rsidR="00AD5F2C" w:rsidRPr="007D13DD" w:rsidRDefault="00AD5F2C" w:rsidP="00860D65">
      <w:pPr>
        <w:ind w:left="426"/>
        <w:jc w:val="both"/>
        <w:rPr>
          <w:rFonts w:asciiTheme="majorHAnsi" w:hAnsiTheme="majorHAnsi" w:cs="Arial"/>
          <w:lang w:val="pt-BR"/>
        </w:rPr>
      </w:pPr>
      <w:r w:rsidRPr="007D13DD">
        <w:rPr>
          <w:rFonts w:asciiTheme="majorHAnsi" w:hAnsiTheme="majorHAnsi" w:cs="Arial"/>
          <w:b/>
          <w:lang w:val="pt-BR"/>
        </w:rPr>
        <w:t>CONTRATANTE:</w:t>
      </w:r>
      <w:r w:rsidRPr="007D13DD">
        <w:rPr>
          <w:rFonts w:asciiTheme="majorHAnsi" w:hAnsiTheme="majorHAnsi" w:cs="Arial"/>
          <w:lang w:val="pt-BR"/>
        </w:rPr>
        <w:t xml:space="preserve"> MUNICIPIO DE BARRA DO TURVO.</w:t>
      </w:r>
    </w:p>
    <w:p w:rsidR="00AD5F2C" w:rsidRPr="007D13DD" w:rsidRDefault="00AD5F2C" w:rsidP="00860D65">
      <w:pPr>
        <w:ind w:left="426"/>
        <w:jc w:val="both"/>
        <w:rPr>
          <w:rFonts w:asciiTheme="majorHAnsi" w:hAnsiTheme="majorHAnsi" w:cs="Arial"/>
          <w:lang w:val="pt-BR"/>
        </w:rPr>
      </w:pPr>
      <w:r w:rsidRPr="007D13DD">
        <w:rPr>
          <w:rFonts w:asciiTheme="majorHAnsi" w:hAnsiTheme="majorHAnsi" w:cs="Arial"/>
          <w:lang w:val="pt-BR"/>
        </w:rPr>
        <w:t>CNPJ No: 46.634.317/0001-80.</w:t>
      </w:r>
    </w:p>
    <w:p w:rsidR="00AD5F2C" w:rsidRPr="007D13DD" w:rsidRDefault="00AD5F2C" w:rsidP="00860D65">
      <w:pPr>
        <w:ind w:left="426"/>
        <w:jc w:val="both"/>
        <w:rPr>
          <w:rFonts w:asciiTheme="majorHAnsi" w:hAnsiTheme="majorHAnsi" w:cs="Arial"/>
          <w:lang w:val="pt-BR"/>
        </w:rPr>
      </w:pPr>
    </w:p>
    <w:p w:rsidR="00860D65" w:rsidRPr="007D13DD" w:rsidRDefault="00860D65" w:rsidP="00860D65">
      <w:pPr>
        <w:ind w:left="426"/>
        <w:jc w:val="both"/>
        <w:rPr>
          <w:rFonts w:asciiTheme="majorHAnsi" w:hAnsiTheme="majorHAnsi" w:cs="Arial"/>
          <w:lang w:val="pt-BR"/>
        </w:rPr>
      </w:pPr>
    </w:p>
    <w:p w:rsidR="00860D65" w:rsidRPr="007D13DD" w:rsidRDefault="00860D65" w:rsidP="00860D65">
      <w:pPr>
        <w:spacing w:line="276" w:lineRule="auto"/>
        <w:ind w:left="426"/>
        <w:jc w:val="both"/>
        <w:rPr>
          <w:rFonts w:asciiTheme="majorHAnsi" w:hAnsiTheme="majorHAnsi" w:cs="Arial"/>
          <w:lang w:val="pt-BR"/>
        </w:rPr>
      </w:pPr>
      <w:r w:rsidRPr="007D13DD">
        <w:rPr>
          <w:rFonts w:asciiTheme="majorHAnsi" w:hAnsiTheme="majorHAnsi" w:cs="Arial"/>
          <w:b/>
          <w:lang w:val="pt-BR"/>
        </w:rPr>
        <w:t>CONTRATADA:</w:t>
      </w:r>
      <w:r w:rsidRPr="007D13DD">
        <w:rPr>
          <w:rFonts w:asciiTheme="majorHAnsi" w:hAnsiTheme="majorHAnsi" w:cs="Arial"/>
          <w:lang w:val="pt-BR"/>
        </w:rPr>
        <w:t xml:space="preserve"> MERCADO DO PO</w:t>
      </w:r>
      <w:r w:rsidR="00101DCC" w:rsidRPr="007D13DD">
        <w:rPr>
          <w:rFonts w:asciiTheme="majorHAnsi" w:hAnsiTheme="majorHAnsi" w:cs="Arial"/>
          <w:lang w:val="pt-BR"/>
        </w:rPr>
        <w:t>VO</w:t>
      </w:r>
      <w:r w:rsidRPr="007D13DD">
        <w:rPr>
          <w:rFonts w:asciiTheme="majorHAnsi" w:hAnsiTheme="majorHAnsi" w:cs="Arial"/>
          <w:lang w:val="pt-BR"/>
        </w:rPr>
        <w:t xml:space="preserve"> – BARRA DO TURVO LTDA - ME</w:t>
      </w:r>
    </w:p>
    <w:p w:rsidR="00860D65" w:rsidRPr="007D13DD" w:rsidRDefault="00860D65" w:rsidP="00860D65">
      <w:pPr>
        <w:spacing w:line="276" w:lineRule="auto"/>
        <w:ind w:left="426"/>
        <w:jc w:val="both"/>
        <w:rPr>
          <w:rFonts w:asciiTheme="majorHAnsi" w:hAnsiTheme="majorHAnsi" w:cs="Arial"/>
          <w:spacing w:val="-3"/>
          <w:lang w:val="pt-BR"/>
        </w:rPr>
      </w:pPr>
      <w:r w:rsidRPr="007D13DD">
        <w:rPr>
          <w:rFonts w:asciiTheme="majorHAnsi" w:hAnsiTheme="majorHAnsi" w:cs="Arial"/>
          <w:b/>
          <w:lang w:val="pt-BR"/>
        </w:rPr>
        <w:t>CNPJ Nº:</w:t>
      </w:r>
      <w:r w:rsidRPr="007D13DD">
        <w:rPr>
          <w:rFonts w:asciiTheme="majorHAnsi" w:hAnsiTheme="majorHAnsi" w:cs="Arial"/>
          <w:lang w:val="pt-BR"/>
        </w:rPr>
        <w:t xml:space="preserve"> 08.031.257/0001-12</w:t>
      </w:r>
    </w:p>
    <w:p w:rsidR="00AD5F2C" w:rsidRPr="007D13DD" w:rsidRDefault="00AD5F2C" w:rsidP="00860D65">
      <w:pPr>
        <w:ind w:left="426"/>
        <w:jc w:val="both"/>
        <w:rPr>
          <w:rFonts w:asciiTheme="majorHAnsi" w:hAnsiTheme="majorHAnsi" w:cs="Arial"/>
          <w:lang w:val="pt-BR"/>
        </w:rPr>
      </w:pPr>
    </w:p>
    <w:p w:rsidR="00860D65" w:rsidRPr="007D13DD" w:rsidRDefault="00860D65" w:rsidP="00860D65">
      <w:pPr>
        <w:ind w:left="426"/>
        <w:jc w:val="both"/>
        <w:rPr>
          <w:rFonts w:asciiTheme="majorHAnsi" w:hAnsiTheme="majorHAnsi" w:cs="Arial"/>
          <w:lang w:val="pt-BR"/>
        </w:rPr>
      </w:pPr>
    </w:p>
    <w:p w:rsidR="00AD5F2C" w:rsidRPr="007D13DD" w:rsidRDefault="0013640D" w:rsidP="00403391">
      <w:pPr>
        <w:ind w:left="426"/>
        <w:jc w:val="both"/>
        <w:rPr>
          <w:rFonts w:asciiTheme="majorHAnsi" w:hAnsiTheme="majorHAnsi" w:cs="Arial"/>
          <w:color w:val="FF0000"/>
          <w:lang w:val="pt-BR"/>
        </w:rPr>
      </w:pPr>
      <w:r w:rsidRPr="007D13DD">
        <w:rPr>
          <w:rFonts w:asciiTheme="majorHAnsi" w:hAnsiTheme="majorHAnsi" w:cs="Arial"/>
          <w:b/>
          <w:color w:val="FF0000"/>
          <w:lang w:val="pt-BR"/>
        </w:rPr>
        <w:t xml:space="preserve">ATA </w:t>
      </w:r>
      <w:r w:rsidR="00AD5F2C" w:rsidRPr="007D13DD">
        <w:rPr>
          <w:rFonts w:asciiTheme="majorHAnsi" w:hAnsiTheme="majorHAnsi" w:cs="Arial"/>
          <w:b/>
          <w:color w:val="FF0000"/>
          <w:lang w:val="pt-BR"/>
        </w:rPr>
        <w:t>CONTRATO</w:t>
      </w:r>
      <w:r w:rsidR="00AD5F2C" w:rsidRPr="007D13DD">
        <w:rPr>
          <w:rFonts w:asciiTheme="majorHAnsi" w:hAnsiTheme="majorHAnsi" w:cs="Arial"/>
          <w:color w:val="FF0000"/>
          <w:lang w:val="pt-BR"/>
        </w:rPr>
        <w:t xml:space="preserve"> N° (DE ORIGEM): </w:t>
      </w:r>
      <w:r w:rsidR="00175376" w:rsidRPr="007D13DD">
        <w:rPr>
          <w:rFonts w:asciiTheme="majorHAnsi" w:hAnsiTheme="majorHAnsi" w:cs="Arial"/>
          <w:color w:val="FF0000"/>
          <w:lang w:val="pt-BR"/>
        </w:rPr>
        <w:t>028</w:t>
      </w:r>
      <w:r w:rsidR="00A52B0C" w:rsidRPr="007D13DD">
        <w:rPr>
          <w:rFonts w:asciiTheme="majorHAnsi" w:hAnsiTheme="majorHAnsi" w:cs="Arial"/>
          <w:color w:val="FF0000"/>
          <w:lang w:val="pt-BR"/>
        </w:rPr>
        <w:t>/201</w:t>
      </w:r>
      <w:r w:rsidR="00860D65" w:rsidRPr="007D13DD">
        <w:rPr>
          <w:rFonts w:asciiTheme="majorHAnsi" w:hAnsiTheme="majorHAnsi" w:cs="Arial"/>
          <w:color w:val="FF0000"/>
          <w:lang w:val="pt-BR"/>
        </w:rPr>
        <w:t>9</w:t>
      </w:r>
    </w:p>
    <w:p w:rsidR="00860D65" w:rsidRPr="007D13DD" w:rsidRDefault="00860D65" w:rsidP="00535C9B">
      <w:pPr>
        <w:ind w:left="426"/>
        <w:jc w:val="both"/>
        <w:rPr>
          <w:rFonts w:asciiTheme="majorHAnsi" w:hAnsiTheme="majorHAnsi" w:cs="Arial"/>
          <w:color w:val="FF0000"/>
          <w:lang w:val="pt-BR"/>
        </w:rPr>
      </w:pPr>
    </w:p>
    <w:p w:rsidR="00AD5F2C" w:rsidRPr="007D13DD" w:rsidRDefault="00AD5F2C" w:rsidP="00403391">
      <w:pPr>
        <w:ind w:left="426"/>
        <w:jc w:val="both"/>
        <w:rPr>
          <w:rFonts w:asciiTheme="majorHAnsi" w:hAnsiTheme="majorHAnsi" w:cs="Arial"/>
          <w:color w:val="FF0000"/>
          <w:lang w:val="pt-BR"/>
        </w:rPr>
      </w:pPr>
      <w:r w:rsidRPr="007D13DD">
        <w:rPr>
          <w:rFonts w:asciiTheme="majorHAnsi" w:hAnsiTheme="majorHAnsi" w:cs="Arial"/>
          <w:b/>
          <w:color w:val="FF0000"/>
          <w:lang w:val="pt-BR"/>
        </w:rPr>
        <w:t>DATA DA ASSINATURA</w:t>
      </w:r>
      <w:r w:rsidRPr="007D13DD">
        <w:rPr>
          <w:rFonts w:asciiTheme="majorHAnsi" w:hAnsiTheme="majorHAnsi" w:cs="Arial"/>
          <w:color w:val="FF0000"/>
          <w:lang w:val="pt-BR"/>
        </w:rPr>
        <w:t xml:space="preserve">: </w:t>
      </w:r>
      <w:r w:rsidR="00860D65" w:rsidRPr="007D13DD">
        <w:rPr>
          <w:rFonts w:asciiTheme="majorHAnsi" w:hAnsiTheme="majorHAnsi" w:cs="Arial"/>
          <w:color w:val="FF0000"/>
          <w:lang w:val="pt-BR"/>
        </w:rPr>
        <w:t xml:space="preserve">19 de </w:t>
      </w:r>
      <w:r w:rsidR="00195AF5" w:rsidRPr="007D13DD">
        <w:rPr>
          <w:rFonts w:asciiTheme="majorHAnsi" w:hAnsiTheme="majorHAnsi" w:cs="Arial"/>
          <w:color w:val="FF0000"/>
          <w:lang w:val="pt-BR"/>
        </w:rPr>
        <w:t>novembro</w:t>
      </w:r>
      <w:r w:rsidR="00860D65" w:rsidRPr="007D13DD">
        <w:rPr>
          <w:rFonts w:asciiTheme="majorHAnsi" w:hAnsiTheme="majorHAnsi" w:cs="Arial"/>
          <w:color w:val="FF0000"/>
          <w:lang w:val="pt-BR"/>
        </w:rPr>
        <w:t xml:space="preserve"> de 2019</w:t>
      </w:r>
      <w:r w:rsidR="0013640D" w:rsidRPr="007D13DD">
        <w:rPr>
          <w:rFonts w:asciiTheme="majorHAnsi" w:hAnsiTheme="majorHAnsi" w:cs="Arial"/>
          <w:color w:val="FF0000"/>
          <w:lang w:val="pt-BR"/>
        </w:rPr>
        <w:t>.</w:t>
      </w:r>
    </w:p>
    <w:p w:rsidR="00860D65" w:rsidRPr="007D13DD" w:rsidRDefault="00860D65" w:rsidP="00535C9B">
      <w:pPr>
        <w:ind w:left="426"/>
        <w:jc w:val="both"/>
        <w:rPr>
          <w:rFonts w:asciiTheme="majorHAnsi" w:hAnsiTheme="majorHAnsi" w:cs="Arial"/>
          <w:color w:val="FF0000"/>
          <w:lang w:val="pt-BR"/>
        </w:rPr>
      </w:pPr>
    </w:p>
    <w:p w:rsidR="00AD5F2C" w:rsidRPr="007D13DD" w:rsidRDefault="00AD5F2C" w:rsidP="00535C9B">
      <w:pPr>
        <w:ind w:left="426"/>
        <w:jc w:val="both"/>
        <w:rPr>
          <w:rFonts w:asciiTheme="majorHAnsi" w:hAnsiTheme="majorHAnsi" w:cs="Arial"/>
          <w:color w:val="FF0000"/>
          <w:lang w:val="pt-BR"/>
        </w:rPr>
      </w:pPr>
      <w:r w:rsidRPr="007D13DD">
        <w:rPr>
          <w:rFonts w:asciiTheme="majorHAnsi" w:hAnsiTheme="majorHAnsi" w:cs="Arial"/>
          <w:b/>
          <w:color w:val="FF0000"/>
          <w:lang w:val="pt-BR"/>
        </w:rPr>
        <w:t>VIGÊNCIA:</w:t>
      </w:r>
      <w:r w:rsidR="006F7F00" w:rsidRPr="007D13DD">
        <w:rPr>
          <w:rFonts w:asciiTheme="majorHAnsi" w:hAnsiTheme="majorHAnsi" w:cs="Arial"/>
          <w:color w:val="FF0000"/>
          <w:lang w:val="pt-BR"/>
        </w:rPr>
        <w:t xml:space="preserve"> </w:t>
      </w:r>
      <w:r w:rsidR="00860D65" w:rsidRPr="007D13DD">
        <w:rPr>
          <w:rFonts w:asciiTheme="majorHAnsi" w:hAnsiTheme="majorHAnsi" w:cs="Arial"/>
          <w:color w:val="FF0000"/>
          <w:lang w:val="pt-BR"/>
        </w:rPr>
        <w:t>19/11/2019</w:t>
      </w:r>
      <w:r w:rsidR="006F7F00" w:rsidRPr="007D13DD">
        <w:rPr>
          <w:rFonts w:asciiTheme="majorHAnsi" w:hAnsiTheme="majorHAnsi" w:cs="Arial"/>
          <w:color w:val="FF0000"/>
          <w:lang w:val="pt-BR"/>
        </w:rPr>
        <w:t xml:space="preserve"> Á </w:t>
      </w:r>
      <w:r w:rsidR="00860D65" w:rsidRPr="007D13DD">
        <w:rPr>
          <w:rFonts w:asciiTheme="majorHAnsi" w:hAnsiTheme="majorHAnsi" w:cs="Arial"/>
          <w:color w:val="FF0000"/>
          <w:lang w:val="pt-BR"/>
        </w:rPr>
        <w:t>19/11/2020</w:t>
      </w:r>
    </w:p>
    <w:p w:rsidR="00860D65" w:rsidRPr="007D13DD" w:rsidRDefault="00860D65" w:rsidP="00535C9B">
      <w:pPr>
        <w:ind w:left="426"/>
        <w:jc w:val="both"/>
        <w:rPr>
          <w:rFonts w:asciiTheme="majorHAnsi" w:hAnsiTheme="majorHAnsi" w:cs="Arial"/>
          <w:lang w:val="pt-BR"/>
        </w:rPr>
      </w:pPr>
    </w:p>
    <w:p w:rsidR="00912C01" w:rsidRPr="007D13DD" w:rsidRDefault="00912C01" w:rsidP="00535C9B">
      <w:pPr>
        <w:ind w:left="426"/>
        <w:jc w:val="both"/>
        <w:rPr>
          <w:rFonts w:asciiTheme="majorHAnsi" w:hAnsiTheme="majorHAnsi" w:cs="Arial"/>
          <w:lang w:val="pt-BR"/>
        </w:rPr>
      </w:pPr>
    </w:p>
    <w:p w:rsidR="00AD5F2C" w:rsidRPr="007D13DD" w:rsidRDefault="00AD5F2C" w:rsidP="00535C9B">
      <w:pPr>
        <w:ind w:left="426" w:right="-1"/>
        <w:jc w:val="both"/>
        <w:rPr>
          <w:rFonts w:asciiTheme="majorHAnsi" w:hAnsiTheme="majorHAnsi" w:cs="Arial"/>
          <w:lang w:val="pt-BR"/>
        </w:rPr>
      </w:pPr>
      <w:r w:rsidRPr="007D13DD">
        <w:rPr>
          <w:rFonts w:asciiTheme="majorHAnsi" w:hAnsiTheme="majorHAnsi" w:cs="Arial"/>
          <w:b/>
          <w:lang w:val="pt-BR"/>
        </w:rPr>
        <w:t>OBJETO:</w:t>
      </w:r>
      <w:r w:rsidR="0013640D" w:rsidRPr="007D13DD">
        <w:rPr>
          <w:rFonts w:asciiTheme="majorHAnsi" w:hAnsiTheme="majorHAnsi" w:cs="Arial"/>
          <w:lang w:val="pt-BR"/>
        </w:rPr>
        <w:t xml:space="preserve"> Aquisição futura e de forma parcelada de produtos de Limpeza e Higiene Pessoal, para uso das secretarias do município de Barra do Turvo/SP, pelo período de 12 meses.</w:t>
      </w:r>
    </w:p>
    <w:p w:rsidR="00AD5F2C" w:rsidRPr="007D13DD" w:rsidRDefault="00AD5F2C" w:rsidP="00535C9B">
      <w:pPr>
        <w:ind w:left="426" w:right="567"/>
        <w:jc w:val="both"/>
        <w:rPr>
          <w:rFonts w:asciiTheme="majorHAnsi" w:hAnsiTheme="majorHAnsi" w:cs="Arial"/>
          <w:lang w:val="pt-BR"/>
        </w:rPr>
      </w:pPr>
    </w:p>
    <w:p w:rsidR="00860D65" w:rsidRPr="007D13DD" w:rsidRDefault="00860D65" w:rsidP="00535C9B">
      <w:pPr>
        <w:ind w:left="426" w:right="567"/>
        <w:jc w:val="both"/>
        <w:rPr>
          <w:rFonts w:asciiTheme="majorHAnsi" w:hAnsiTheme="majorHAnsi" w:cs="Arial"/>
          <w:lang w:val="pt-BR"/>
        </w:rPr>
      </w:pPr>
    </w:p>
    <w:p w:rsidR="00AD5F2C" w:rsidRPr="00403391" w:rsidRDefault="00AD5F2C" w:rsidP="00860D65">
      <w:pPr>
        <w:ind w:left="426" w:right="567"/>
        <w:jc w:val="both"/>
        <w:rPr>
          <w:rFonts w:asciiTheme="majorHAnsi" w:hAnsiTheme="majorHAnsi" w:cs="Arial"/>
          <w:iCs/>
          <w:lang w:val="pt-BR"/>
        </w:rPr>
      </w:pPr>
      <w:r w:rsidRPr="007D13DD">
        <w:rPr>
          <w:rFonts w:asciiTheme="majorHAnsi" w:hAnsiTheme="majorHAnsi" w:cs="Arial"/>
          <w:b/>
          <w:lang w:val="pt-BR"/>
        </w:rPr>
        <w:t>VALOR</w:t>
      </w:r>
      <w:r w:rsidRPr="007D13DD">
        <w:rPr>
          <w:rFonts w:asciiTheme="majorHAnsi" w:hAnsiTheme="majorHAnsi" w:cs="Arial"/>
          <w:lang w:val="pt-BR"/>
        </w:rPr>
        <w:t xml:space="preserve"> (R$):</w:t>
      </w:r>
      <w:r w:rsidR="0013640D" w:rsidRPr="007D13DD">
        <w:rPr>
          <w:rFonts w:asciiTheme="majorHAnsi" w:eastAsiaTheme="minorHAnsi" w:hAnsiTheme="majorHAnsi" w:cs="Arial"/>
          <w:lang w:val="pt-BR"/>
        </w:rPr>
        <w:t xml:space="preserve"> </w:t>
      </w:r>
      <w:r w:rsidR="00860D65" w:rsidRPr="00403391">
        <w:rPr>
          <w:rFonts w:asciiTheme="majorHAnsi" w:hAnsiTheme="majorHAnsi" w:cs="Arial"/>
          <w:b/>
          <w:iCs/>
          <w:lang w:val="pt-BR"/>
        </w:rPr>
        <w:t>R$ 387.481,74</w:t>
      </w:r>
      <w:r w:rsidR="00860D65" w:rsidRPr="00403391">
        <w:rPr>
          <w:rFonts w:asciiTheme="majorHAnsi" w:hAnsiTheme="majorHAnsi" w:cs="Arial"/>
          <w:iCs/>
          <w:lang w:val="pt-BR"/>
        </w:rPr>
        <w:t xml:space="preserve"> (trezentos e oitenta e sete mil quatrocentos e oitenta e </w:t>
      </w:r>
      <w:proofErr w:type="gramStart"/>
      <w:r w:rsidR="00860D65" w:rsidRPr="00403391">
        <w:rPr>
          <w:rFonts w:asciiTheme="majorHAnsi" w:hAnsiTheme="majorHAnsi" w:cs="Arial"/>
          <w:iCs/>
          <w:lang w:val="pt-BR"/>
        </w:rPr>
        <w:t>um reais</w:t>
      </w:r>
      <w:proofErr w:type="gramEnd"/>
      <w:r w:rsidR="00860D65" w:rsidRPr="00403391">
        <w:rPr>
          <w:rFonts w:asciiTheme="majorHAnsi" w:hAnsiTheme="majorHAnsi" w:cs="Arial"/>
          <w:iCs/>
          <w:lang w:val="pt-BR"/>
        </w:rPr>
        <w:t xml:space="preserve"> e setenta e quatro centavos)</w:t>
      </w:r>
    </w:p>
    <w:p w:rsidR="00860D65" w:rsidRPr="007D13DD" w:rsidRDefault="00860D65" w:rsidP="00860D65">
      <w:pPr>
        <w:ind w:left="426" w:right="567"/>
        <w:jc w:val="both"/>
        <w:rPr>
          <w:rFonts w:asciiTheme="majorHAnsi" w:hAnsiTheme="majorHAnsi" w:cs="Arial"/>
          <w:lang w:val="pt-BR"/>
        </w:rPr>
      </w:pPr>
    </w:p>
    <w:p w:rsidR="00860D65" w:rsidRPr="007D13DD" w:rsidRDefault="00860D65" w:rsidP="00860D65">
      <w:pPr>
        <w:ind w:left="426" w:right="567"/>
        <w:jc w:val="both"/>
        <w:rPr>
          <w:rFonts w:asciiTheme="majorHAnsi" w:hAnsiTheme="majorHAnsi" w:cs="Arial"/>
          <w:lang w:val="pt-BR"/>
        </w:rPr>
      </w:pPr>
    </w:p>
    <w:p w:rsidR="00AD5F2C" w:rsidRPr="007D13DD" w:rsidRDefault="00AD5F2C" w:rsidP="00535C9B">
      <w:pPr>
        <w:ind w:left="426" w:right="-28"/>
        <w:jc w:val="both"/>
        <w:rPr>
          <w:rFonts w:asciiTheme="majorHAnsi" w:hAnsiTheme="majorHAnsi" w:cs="Arial"/>
          <w:lang w:val="pt-BR"/>
        </w:rPr>
      </w:pPr>
      <w:proofErr w:type="gramStart"/>
      <w:r w:rsidRPr="007D13DD">
        <w:rPr>
          <w:rFonts w:asciiTheme="majorHAnsi" w:hAnsiTheme="majorHAnsi" w:cs="Arial"/>
          <w:lang w:val="pt-BR"/>
        </w:rPr>
        <w:t>Declaro(</w:t>
      </w:r>
      <w:proofErr w:type="gramEnd"/>
      <w:r w:rsidRPr="007D13DD">
        <w:rPr>
          <w:rFonts w:asciiTheme="majorHAnsi" w:hAnsiTheme="majorHAnsi" w:cs="Arial"/>
          <w:lang w:val="pt-BR"/>
        </w:rPr>
        <w:t>amos), na qualidade de responsável</w:t>
      </w:r>
      <w:r w:rsidR="00A52B0C" w:rsidRPr="007D13DD">
        <w:rPr>
          <w:rFonts w:asciiTheme="majorHAnsi" w:hAnsiTheme="majorHAnsi" w:cs="Arial"/>
          <w:lang w:val="pt-BR"/>
        </w:rPr>
        <w:t xml:space="preserve"> </w:t>
      </w:r>
      <w:r w:rsidRPr="007D13DD">
        <w:rPr>
          <w:rFonts w:asciiTheme="majorHAnsi" w:hAnsiTheme="majorHAnsi" w:cs="Arial"/>
          <w:lang w:val="pt-BR"/>
        </w:rPr>
        <w:t>(is)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7D13DD" w:rsidRDefault="00AD5F2C" w:rsidP="00535C9B">
      <w:pPr>
        <w:ind w:left="426" w:right="-28"/>
        <w:jc w:val="both"/>
        <w:rPr>
          <w:rFonts w:asciiTheme="majorHAnsi" w:hAnsiTheme="majorHAnsi" w:cs="Arial"/>
          <w:lang w:val="pt-BR"/>
        </w:rPr>
      </w:pPr>
    </w:p>
    <w:p w:rsidR="00AD5F2C" w:rsidRPr="007D13DD" w:rsidRDefault="00AD5F2C" w:rsidP="00535C9B">
      <w:pPr>
        <w:ind w:left="426" w:right="283"/>
        <w:jc w:val="both"/>
        <w:rPr>
          <w:rFonts w:asciiTheme="majorHAnsi" w:hAnsiTheme="majorHAnsi" w:cs="Arial"/>
          <w:lang w:val="pt-BR"/>
        </w:rPr>
      </w:pPr>
    </w:p>
    <w:p w:rsidR="00AD5F2C" w:rsidRPr="007D13DD" w:rsidRDefault="006F7F00" w:rsidP="00535C9B">
      <w:pPr>
        <w:ind w:left="426" w:right="567"/>
        <w:jc w:val="right"/>
        <w:rPr>
          <w:rFonts w:asciiTheme="majorHAnsi" w:hAnsiTheme="majorHAnsi" w:cs="Arial"/>
          <w:lang w:val="pt-BR"/>
        </w:rPr>
      </w:pPr>
      <w:r w:rsidRPr="007D13DD">
        <w:rPr>
          <w:rFonts w:asciiTheme="majorHAnsi" w:hAnsiTheme="majorHAnsi" w:cs="Arial"/>
          <w:lang w:val="pt-BR"/>
        </w:rPr>
        <w:t xml:space="preserve">Barra do Turvo /SP, </w:t>
      </w:r>
      <w:r w:rsidR="00860D65" w:rsidRPr="007D13DD">
        <w:rPr>
          <w:rFonts w:asciiTheme="majorHAnsi" w:hAnsiTheme="majorHAnsi" w:cs="Arial"/>
          <w:lang w:val="pt-BR"/>
        </w:rPr>
        <w:t>19</w:t>
      </w:r>
      <w:r w:rsidR="0013640D" w:rsidRPr="007D13DD">
        <w:rPr>
          <w:rFonts w:asciiTheme="majorHAnsi" w:hAnsiTheme="majorHAnsi" w:cs="Arial"/>
          <w:lang w:val="pt-BR"/>
        </w:rPr>
        <w:t xml:space="preserve"> de </w:t>
      </w:r>
      <w:r w:rsidR="00860D65" w:rsidRPr="007D13DD">
        <w:rPr>
          <w:rFonts w:asciiTheme="majorHAnsi" w:hAnsiTheme="majorHAnsi" w:cs="Arial"/>
          <w:lang w:val="pt-BR"/>
        </w:rPr>
        <w:t>novembro</w:t>
      </w:r>
      <w:r w:rsidR="00AD5F2C" w:rsidRPr="007D13DD">
        <w:rPr>
          <w:rFonts w:asciiTheme="majorHAnsi" w:hAnsiTheme="majorHAnsi" w:cs="Arial"/>
          <w:lang w:val="pt-BR"/>
        </w:rPr>
        <w:t xml:space="preserve"> 201</w:t>
      </w:r>
      <w:r w:rsidR="00860D65" w:rsidRPr="007D13DD">
        <w:rPr>
          <w:rFonts w:asciiTheme="majorHAnsi" w:hAnsiTheme="majorHAnsi" w:cs="Arial"/>
          <w:lang w:val="pt-BR"/>
        </w:rPr>
        <w:t>9</w:t>
      </w:r>
      <w:r w:rsidR="00AD5F2C" w:rsidRPr="007D13DD">
        <w:rPr>
          <w:rFonts w:asciiTheme="majorHAnsi" w:hAnsiTheme="majorHAnsi" w:cs="Arial"/>
          <w:lang w:val="pt-BR"/>
        </w:rPr>
        <w:t>.</w:t>
      </w:r>
    </w:p>
    <w:p w:rsidR="0013640D" w:rsidRPr="007D13DD" w:rsidRDefault="0013640D" w:rsidP="00535C9B">
      <w:pPr>
        <w:ind w:left="426" w:right="567"/>
        <w:jc w:val="right"/>
        <w:rPr>
          <w:rFonts w:asciiTheme="majorHAnsi" w:hAnsiTheme="majorHAnsi" w:cs="Arial"/>
          <w:lang w:val="pt-BR"/>
        </w:rPr>
      </w:pPr>
    </w:p>
    <w:p w:rsidR="0013640D" w:rsidRPr="007D13DD" w:rsidRDefault="0013640D" w:rsidP="00535C9B">
      <w:pPr>
        <w:ind w:left="426" w:right="-1"/>
        <w:jc w:val="right"/>
        <w:rPr>
          <w:rFonts w:asciiTheme="majorHAnsi" w:hAnsiTheme="majorHAnsi" w:cs="Arial"/>
          <w:lang w:val="pt-BR"/>
        </w:rPr>
      </w:pPr>
    </w:p>
    <w:p w:rsidR="00AD5F2C" w:rsidRPr="007D13DD" w:rsidRDefault="00AD5F2C" w:rsidP="00535C9B">
      <w:pPr>
        <w:ind w:left="426"/>
        <w:rPr>
          <w:rFonts w:asciiTheme="majorHAnsi" w:hAnsiTheme="majorHAnsi" w:cs="Arial"/>
          <w:lang w:val="pt-BR"/>
        </w:rPr>
      </w:pPr>
    </w:p>
    <w:p w:rsidR="00AD5F2C" w:rsidRPr="007D13DD" w:rsidRDefault="00AD5F2C" w:rsidP="00535C9B">
      <w:pPr>
        <w:ind w:left="426"/>
        <w:rPr>
          <w:rFonts w:asciiTheme="majorHAnsi" w:hAnsiTheme="majorHAnsi" w:cs="Arial"/>
          <w:lang w:val="pt-BR"/>
        </w:rPr>
      </w:pPr>
    </w:p>
    <w:p w:rsidR="00AD5F2C" w:rsidRPr="007D13DD" w:rsidRDefault="00AD5F2C" w:rsidP="00535C9B">
      <w:pPr>
        <w:ind w:left="426"/>
        <w:rPr>
          <w:rFonts w:asciiTheme="majorHAnsi" w:hAnsiTheme="majorHAnsi" w:cs="Arial"/>
          <w:lang w:val="pt-BR"/>
        </w:rPr>
      </w:pPr>
    </w:p>
    <w:p w:rsidR="00AD5F2C" w:rsidRPr="007D13DD" w:rsidRDefault="00AD5F2C" w:rsidP="00535C9B">
      <w:pPr>
        <w:ind w:left="426"/>
        <w:rPr>
          <w:rFonts w:asciiTheme="majorHAnsi" w:hAnsiTheme="majorHAnsi" w:cs="Arial"/>
          <w:color w:val="FF0000"/>
          <w:lang w:val="pt-BR"/>
        </w:rPr>
      </w:pPr>
    </w:p>
    <w:p w:rsidR="00AD5F2C" w:rsidRPr="007D13DD" w:rsidRDefault="00AD5F2C" w:rsidP="00535C9B">
      <w:pPr>
        <w:ind w:left="426"/>
        <w:jc w:val="center"/>
        <w:rPr>
          <w:rFonts w:asciiTheme="majorHAnsi" w:hAnsiTheme="majorHAnsi" w:cs="Arial"/>
          <w:b/>
          <w:color w:val="FF0000"/>
          <w:lang w:val="pt-BR"/>
        </w:rPr>
      </w:pPr>
      <w:r w:rsidRPr="007D13DD">
        <w:rPr>
          <w:rFonts w:asciiTheme="majorHAnsi" w:hAnsiTheme="majorHAnsi" w:cs="Arial"/>
          <w:b/>
          <w:color w:val="FF0000"/>
          <w:lang w:val="pt-BR"/>
        </w:rPr>
        <w:t>MOACIR LOURENÇO DE FRANÇA JUNIOR</w:t>
      </w:r>
    </w:p>
    <w:p w:rsidR="002976CF" w:rsidRPr="007D13DD" w:rsidRDefault="00AD5F2C" w:rsidP="00860D65">
      <w:pPr>
        <w:ind w:left="426"/>
        <w:jc w:val="center"/>
        <w:rPr>
          <w:rFonts w:asciiTheme="majorHAnsi" w:hAnsiTheme="majorHAnsi" w:cs="Arial"/>
          <w:lang w:val="pt-BR"/>
        </w:rPr>
      </w:pPr>
      <w:r w:rsidRPr="007D13DD">
        <w:rPr>
          <w:rFonts w:asciiTheme="majorHAnsi" w:hAnsiTheme="majorHAnsi" w:cs="Arial"/>
          <w:lang w:val="pt-BR"/>
        </w:rPr>
        <w:t>Responsável pelo atendimento a requisições de documentos do TCESP</w:t>
      </w:r>
    </w:p>
    <w:sectPr w:rsidR="002976CF" w:rsidRPr="007D13DD"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5FB" w:rsidRDefault="000125FB" w:rsidP="00AD5F2C">
      <w:r>
        <w:separator/>
      </w:r>
    </w:p>
  </w:endnote>
  <w:endnote w:type="continuationSeparator" w:id="0">
    <w:p w:rsidR="000125FB" w:rsidRDefault="000125FB"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5FB" w:rsidRDefault="000125FB" w:rsidP="00AD5F2C">
      <w:r>
        <w:separator/>
      </w:r>
    </w:p>
  </w:footnote>
  <w:footnote w:type="continuationSeparator" w:id="0">
    <w:p w:rsidR="000125FB" w:rsidRDefault="000125FB"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917C8A"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67F1D62A" wp14:editId="43B1E6D8">
                <wp:extent cx="839338" cy="83219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Avenida 21 de Março, 304, Centro – Barra do Turvo – SP</w:t>
          </w:r>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0125FB"/>
    <w:rsid w:val="0007336B"/>
    <w:rsid w:val="00101DCC"/>
    <w:rsid w:val="001231C8"/>
    <w:rsid w:val="0013640D"/>
    <w:rsid w:val="00175376"/>
    <w:rsid w:val="00195AF5"/>
    <w:rsid w:val="00231CE3"/>
    <w:rsid w:val="002622BF"/>
    <w:rsid w:val="002976CF"/>
    <w:rsid w:val="003558B0"/>
    <w:rsid w:val="0038137C"/>
    <w:rsid w:val="00383BEC"/>
    <w:rsid w:val="00403391"/>
    <w:rsid w:val="00451852"/>
    <w:rsid w:val="0048284E"/>
    <w:rsid w:val="00487827"/>
    <w:rsid w:val="00503369"/>
    <w:rsid w:val="00535C9B"/>
    <w:rsid w:val="00553D5D"/>
    <w:rsid w:val="00672948"/>
    <w:rsid w:val="00696DA0"/>
    <w:rsid w:val="006D2B39"/>
    <w:rsid w:val="006D2F32"/>
    <w:rsid w:val="006F714F"/>
    <w:rsid w:val="006F7F00"/>
    <w:rsid w:val="00783B7F"/>
    <w:rsid w:val="007D13DD"/>
    <w:rsid w:val="008120D7"/>
    <w:rsid w:val="00834A84"/>
    <w:rsid w:val="00860D65"/>
    <w:rsid w:val="00912C01"/>
    <w:rsid w:val="00917C8A"/>
    <w:rsid w:val="009825F8"/>
    <w:rsid w:val="009E580E"/>
    <w:rsid w:val="00A52B0C"/>
    <w:rsid w:val="00A7448D"/>
    <w:rsid w:val="00A87A66"/>
    <w:rsid w:val="00AB3C9C"/>
    <w:rsid w:val="00AD5F2C"/>
    <w:rsid w:val="00B25DA6"/>
    <w:rsid w:val="00BD5E90"/>
    <w:rsid w:val="00C7107D"/>
    <w:rsid w:val="00C8139C"/>
    <w:rsid w:val="00C842C0"/>
    <w:rsid w:val="00C920EB"/>
    <w:rsid w:val="00CD53A0"/>
    <w:rsid w:val="00E15693"/>
    <w:rsid w:val="00E83073"/>
    <w:rsid w:val="00EA3FE8"/>
    <w:rsid w:val="00F925DA"/>
    <w:rsid w:val="00FA1EBF"/>
    <w:rsid w:val="00FD1B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4409</Words>
  <Characters>23810</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Edilson</cp:lastModifiedBy>
  <cp:revision>6</cp:revision>
  <cp:lastPrinted>2019-11-19T16:53:00Z</cp:lastPrinted>
  <dcterms:created xsi:type="dcterms:W3CDTF">2019-11-22T18:31:00Z</dcterms:created>
  <dcterms:modified xsi:type="dcterms:W3CDTF">2020-03-18T14:51:00Z</dcterms:modified>
</cp:coreProperties>
</file>