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644B" w:rsidRPr="00F0644B" w:rsidRDefault="006B36DB" w:rsidP="00F0644B">
      <w:pPr>
        <w:numPr>
          <w:ilvl w:val="5"/>
          <w:numId w:val="0"/>
        </w:numPr>
        <w:pBdr>
          <w:top w:val="single" w:sz="4" w:space="1" w:color="auto"/>
          <w:left w:val="single" w:sz="4" w:space="4" w:color="auto"/>
          <w:bottom w:val="single" w:sz="4" w:space="1" w:color="auto"/>
          <w:right w:val="single" w:sz="4" w:space="4" w:color="auto"/>
        </w:pBdr>
        <w:shd w:val="clear" w:color="auto" w:fill="E6E6E6"/>
        <w:tabs>
          <w:tab w:val="num" w:pos="0"/>
        </w:tabs>
        <w:spacing w:before="240" w:after="60" w:line="240" w:lineRule="auto"/>
        <w:ind w:left="3877" w:hanging="3877"/>
        <w:jc w:val="center"/>
        <w:outlineLvl w:val="5"/>
        <w:rPr>
          <w:rFonts w:ascii="Arial" w:eastAsia="Times New Roman" w:hAnsi="Arial" w:cs="Arial"/>
          <w:b/>
          <w:bCs/>
          <w:lang w:eastAsia="pt-BR"/>
        </w:rPr>
      </w:pPr>
      <w:r>
        <w:rPr>
          <w:rFonts w:ascii="Arial" w:eastAsia="Times New Roman" w:hAnsi="Arial" w:cs="Arial"/>
          <w:b/>
          <w:lang w:eastAsia="pt-BR"/>
        </w:rPr>
        <w:t xml:space="preserve">ATA </w:t>
      </w:r>
      <w:r w:rsidR="009A389D">
        <w:rPr>
          <w:rFonts w:ascii="Arial" w:eastAsia="Times New Roman" w:hAnsi="Arial" w:cs="Arial"/>
          <w:b/>
          <w:lang w:eastAsia="pt-BR"/>
        </w:rPr>
        <w:t>CONTRATO</w:t>
      </w:r>
      <w:proofErr w:type="gramStart"/>
      <w:r w:rsidR="009A389D">
        <w:rPr>
          <w:rFonts w:ascii="Arial" w:eastAsia="Times New Roman" w:hAnsi="Arial" w:cs="Arial"/>
          <w:b/>
          <w:lang w:eastAsia="pt-BR"/>
        </w:rPr>
        <w:t xml:space="preserve">  </w:t>
      </w:r>
      <w:proofErr w:type="gramEnd"/>
      <w:r w:rsidR="009A389D">
        <w:rPr>
          <w:rFonts w:ascii="Arial" w:eastAsia="Times New Roman" w:hAnsi="Arial" w:cs="Arial"/>
          <w:b/>
          <w:lang w:eastAsia="pt-BR"/>
        </w:rPr>
        <w:t>Nº. 012</w:t>
      </w:r>
      <w:r w:rsidR="008C3740">
        <w:rPr>
          <w:rFonts w:ascii="Arial" w:eastAsia="Times New Roman" w:hAnsi="Arial" w:cs="Arial"/>
          <w:b/>
          <w:lang w:eastAsia="pt-BR"/>
        </w:rPr>
        <w:t>/2019</w:t>
      </w:r>
    </w:p>
    <w:p w:rsidR="00781F66" w:rsidRDefault="00781F66" w:rsidP="00F0644B">
      <w:pPr>
        <w:autoSpaceDE w:val="0"/>
        <w:autoSpaceDN w:val="0"/>
        <w:adjustRightInd w:val="0"/>
        <w:spacing w:after="0" w:line="240" w:lineRule="auto"/>
        <w:jc w:val="both"/>
        <w:rPr>
          <w:rFonts w:ascii="Arial" w:eastAsia="Times New Roman" w:hAnsi="Arial" w:cs="Arial"/>
          <w:b/>
          <w:bCs/>
          <w:lang w:eastAsia="pt-BR"/>
        </w:rPr>
      </w:pPr>
    </w:p>
    <w:p w:rsidR="00F0644B" w:rsidRDefault="008C3740" w:rsidP="00F0644B">
      <w:pPr>
        <w:autoSpaceDE w:val="0"/>
        <w:autoSpaceDN w:val="0"/>
        <w:adjustRightInd w:val="0"/>
        <w:spacing w:after="0" w:line="240" w:lineRule="auto"/>
        <w:jc w:val="both"/>
        <w:rPr>
          <w:rFonts w:ascii="Arial" w:eastAsia="Times New Roman" w:hAnsi="Arial" w:cs="Arial"/>
          <w:b/>
          <w:bCs/>
          <w:lang w:eastAsia="pt-BR"/>
        </w:rPr>
      </w:pPr>
      <w:r>
        <w:rPr>
          <w:rFonts w:ascii="Arial" w:eastAsia="Times New Roman" w:hAnsi="Arial" w:cs="Arial"/>
          <w:b/>
          <w:bCs/>
          <w:lang w:eastAsia="pt-BR"/>
        </w:rPr>
        <w:t xml:space="preserve">Pregão Presencial </w:t>
      </w:r>
      <w:proofErr w:type="gramStart"/>
      <w:r>
        <w:rPr>
          <w:rFonts w:ascii="Arial" w:eastAsia="Times New Roman" w:hAnsi="Arial" w:cs="Arial"/>
          <w:b/>
          <w:bCs/>
          <w:lang w:eastAsia="pt-BR"/>
        </w:rPr>
        <w:t>nº.</w:t>
      </w:r>
      <w:proofErr w:type="gramEnd"/>
      <w:r>
        <w:rPr>
          <w:rFonts w:ascii="Arial" w:eastAsia="Times New Roman" w:hAnsi="Arial" w:cs="Arial"/>
          <w:b/>
          <w:bCs/>
          <w:lang w:eastAsia="pt-BR"/>
        </w:rPr>
        <w:t>013/2019</w:t>
      </w:r>
    </w:p>
    <w:p w:rsidR="00781F66" w:rsidRDefault="008C3740" w:rsidP="00F0644B">
      <w:pPr>
        <w:autoSpaceDE w:val="0"/>
        <w:autoSpaceDN w:val="0"/>
        <w:adjustRightInd w:val="0"/>
        <w:spacing w:after="0" w:line="240" w:lineRule="auto"/>
        <w:jc w:val="both"/>
        <w:rPr>
          <w:rFonts w:ascii="Arial" w:eastAsia="Times New Roman" w:hAnsi="Arial" w:cs="Arial"/>
          <w:b/>
          <w:bCs/>
          <w:lang w:eastAsia="pt-BR"/>
        </w:rPr>
      </w:pPr>
      <w:r>
        <w:rPr>
          <w:rFonts w:ascii="Arial" w:eastAsia="Times New Roman" w:hAnsi="Arial" w:cs="Arial"/>
          <w:b/>
          <w:bCs/>
          <w:lang w:eastAsia="pt-BR"/>
        </w:rPr>
        <w:t xml:space="preserve">Processo </w:t>
      </w:r>
      <w:proofErr w:type="gramStart"/>
      <w:r>
        <w:rPr>
          <w:rFonts w:ascii="Arial" w:eastAsia="Times New Roman" w:hAnsi="Arial" w:cs="Arial"/>
          <w:b/>
          <w:bCs/>
          <w:lang w:eastAsia="pt-BR"/>
        </w:rPr>
        <w:t>nº.</w:t>
      </w:r>
      <w:proofErr w:type="gramEnd"/>
      <w:r>
        <w:rPr>
          <w:rFonts w:ascii="Arial" w:eastAsia="Times New Roman" w:hAnsi="Arial" w:cs="Arial"/>
          <w:b/>
          <w:bCs/>
          <w:lang w:eastAsia="pt-BR"/>
        </w:rPr>
        <w:t>048/2019</w:t>
      </w:r>
    </w:p>
    <w:p w:rsidR="00AE3479" w:rsidRDefault="00AE3479" w:rsidP="00F0644B">
      <w:pPr>
        <w:autoSpaceDE w:val="0"/>
        <w:autoSpaceDN w:val="0"/>
        <w:adjustRightInd w:val="0"/>
        <w:spacing w:after="0" w:line="240" w:lineRule="auto"/>
        <w:jc w:val="both"/>
        <w:rPr>
          <w:rFonts w:ascii="Arial" w:eastAsia="Times New Roman" w:hAnsi="Arial" w:cs="Arial"/>
          <w:b/>
          <w:bCs/>
          <w:lang w:eastAsia="pt-BR"/>
        </w:rPr>
      </w:pPr>
    </w:p>
    <w:p w:rsidR="00781F66" w:rsidRPr="00F0644B" w:rsidRDefault="00781F66" w:rsidP="00F0644B">
      <w:pPr>
        <w:autoSpaceDE w:val="0"/>
        <w:autoSpaceDN w:val="0"/>
        <w:adjustRightInd w:val="0"/>
        <w:spacing w:after="0" w:line="240" w:lineRule="auto"/>
        <w:jc w:val="both"/>
        <w:rPr>
          <w:rFonts w:ascii="Arial" w:eastAsia="Times New Roman" w:hAnsi="Arial" w:cs="Arial"/>
          <w:b/>
          <w:bCs/>
          <w:lang w:eastAsia="pt-BR"/>
        </w:rPr>
      </w:pPr>
    </w:p>
    <w:p w:rsidR="00055E54" w:rsidRDefault="008C3740" w:rsidP="00F0644B">
      <w:pPr>
        <w:autoSpaceDE w:val="0"/>
        <w:autoSpaceDN w:val="0"/>
        <w:adjustRightInd w:val="0"/>
        <w:spacing w:after="0" w:line="240" w:lineRule="auto"/>
        <w:jc w:val="both"/>
        <w:rPr>
          <w:rFonts w:ascii="Arial" w:eastAsia="Times New Roman" w:hAnsi="Arial" w:cs="Arial"/>
          <w:color w:val="000000"/>
          <w:lang w:eastAsia="pt-BR"/>
        </w:rPr>
      </w:pPr>
      <w:r>
        <w:rPr>
          <w:rFonts w:ascii="Arial" w:eastAsia="Times New Roman" w:hAnsi="Arial" w:cs="Arial"/>
          <w:lang w:eastAsia="pt-BR"/>
        </w:rPr>
        <w:t xml:space="preserve">Aos 02 </w:t>
      </w:r>
      <w:r w:rsidR="00AE3479">
        <w:rPr>
          <w:rFonts w:ascii="Arial" w:eastAsia="Times New Roman" w:hAnsi="Arial" w:cs="Arial"/>
          <w:lang w:eastAsia="pt-BR"/>
        </w:rPr>
        <w:t>(</w:t>
      </w:r>
      <w:r>
        <w:rPr>
          <w:rFonts w:ascii="Arial" w:eastAsia="Times New Roman" w:hAnsi="Arial" w:cs="Arial"/>
          <w:lang w:eastAsia="pt-BR"/>
        </w:rPr>
        <w:t>dois</w:t>
      </w:r>
      <w:r w:rsidR="006B36DB">
        <w:rPr>
          <w:rFonts w:ascii="Arial" w:eastAsia="Times New Roman" w:hAnsi="Arial" w:cs="Arial"/>
          <w:lang w:eastAsia="pt-BR"/>
        </w:rPr>
        <w:t xml:space="preserve">) </w:t>
      </w:r>
      <w:r w:rsidR="00F0644B">
        <w:rPr>
          <w:rFonts w:ascii="Arial" w:eastAsia="Times New Roman" w:hAnsi="Arial" w:cs="Arial"/>
          <w:lang w:eastAsia="pt-BR"/>
        </w:rPr>
        <w:t xml:space="preserve">dias do mês de </w:t>
      </w:r>
      <w:r>
        <w:rPr>
          <w:rFonts w:ascii="Arial" w:eastAsia="Times New Roman" w:hAnsi="Arial" w:cs="Arial"/>
          <w:lang w:eastAsia="pt-BR"/>
        </w:rPr>
        <w:t>Agosto</w:t>
      </w:r>
      <w:r w:rsidR="00F0644B">
        <w:rPr>
          <w:rFonts w:ascii="Arial" w:eastAsia="Times New Roman" w:hAnsi="Arial" w:cs="Arial"/>
          <w:lang w:eastAsia="pt-BR"/>
        </w:rPr>
        <w:t xml:space="preserve"> do ano de </w:t>
      </w:r>
      <w:proofErr w:type="gramStart"/>
      <w:r w:rsidR="00F0644B">
        <w:rPr>
          <w:rFonts w:ascii="Arial" w:eastAsia="Times New Roman" w:hAnsi="Arial" w:cs="Arial"/>
          <w:lang w:eastAsia="pt-BR"/>
        </w:rPr>
        <w:t>Dois Mil e D</w:t>
      </w:r>
      <w:r w:rsidR="00F0644B" w:rsidRPr="00F0644B">
        <w:rPr>
          <w:rFonts w:ascii="Arial" w:eastAsia="Times New Roman" w:hAnsi="Arial" w:cs="Arial"/>
          <w:lang w:eastAsia="pt-BR"/>
        </w:rPr>
        <w:t>e</w:t>
      </w:r>
      <w:r>
        <w:rPr>
          <w:rFonts w:ascii="Arial" w:eastAsia="Times New Roman" w:hAnsi="Arial" w:cs="Arial"/>
          <w:lang w:eastAsia="pt-BR"/>
        </w:rPr>
        <w:t>zenove (2019)</w:t>
      </w:r>
      <w:r w:rsidR="00F0644B" w:rsidRPr="00F0644B">
        <w:rPr>
          <w:rFonts w:ascii="Arial" w:eastAsia="Times New Roman" w:hAnsi="Arial" w:cs="Arial"/>
          <w:lang w:eastAsia="pt-BR"/>
        </w:rPr>
        <w:t xml:space="preserve">, na cidade de Barra do Turvo, Estado de São Paulo, </w:t>
      </w:r>
      <w:r w:rsidR="00AE3479">
        <w:rPr>
          <w:rFonts w:ascii="Arial" w:eastAsia="Times New Roman" w:hAnsi="Arial" w:cs="Arial"/>
          <w:b/>
          <w:lang w:eastAsia="pt-BR"/>
        </w:rPr>
        <w:t>O MUNICIPIO</w:t>
      </w:r>
      <w:r w:rsidR="00F0644B" w:rsidRPr="00F0644B">
        <w:rPr>
          <w:rFonts w:ascii="Arial" w:eastAsia="Times New Roman" w:hAnsi="Arial" w:cs="Arial"/>
          <w:b/>
          <w:lang w:eastAsia="pt-BR"/>
        </w:rPr>
        <w:t xml:space="preserve"> DE BARRA DO TURVO</w:t>
      </w:r>
      <w:r w:rsidR="00F0644B" w:rsidRPr="00F0644B">
        <w:rPr>
          <w:rFonts w:ascii="Arial" w:eastAsia="Times New Roman" w:hAnsi="Arial" w:cs="Arial"/>
          <w:lang w:eastAsia="pt-BR"/>
        </w:rPr>
        <w:t xml:space="preserve">, através da </w:t>
      </w:r>
      <w:r w:rsidR="00F0644B" w:rsidRPr="00F0644B">
        <w:rPr>
          <w:rFonts w:ascii="Arial" w:eastAsia="Times New Roman" w:hAnsi="Arial" w:cs="Arial"/>
          <w:b/>
          <w:lang w:eastAsia="pt-BR"/>
        </w:rPr>
        <w:t xml:space="preserve">SECRETARIA MUNICIPAL </w:t>
      </w:r>
      <w:r w:rsidR="00AE3479">
        <w:rPr>
          <w:rFonts w:ascii="Arial" w:eastAsia="Times New Roman" w:hAnsi="Arial" w:cs="Arial"/>
          <w:b/>
          <w:lang w:eastAsia="pt-BR"/>
        </w:rPr>
        <w:t>DE EDUCAÇÃO</w:t>
      </w:r>
      <w:r w:rsidR="00F0644B" w:rsidRPr="00F0644B">
        <w:rPr>
          <w:rFonts w:ascii="Arial" w:eastAsia="Times New Roman" w:hAnsi="Arial" w:cs="Arial"/>
          <w:lang w:eastAsia="pt-BR"/>
        </w:rPr>
        <w:t>, sito</w:t>
      </w:r>
      <w:proofErr w:type="gramEnd"/>
      <w:r w:rsidR="00F0644B" w:rsidRPr="00F0644B">
        <w:rPr>
          <w:rFonts w:ascii="Arial" w:eastAsia="Times New Roman" w:hAnsi="Arial" w:cs="Arial"/>
          <w:lang w:eastAsia="pt-BR"/>
        </w:rPr>
        <w:t xml:space="preserve"> na Avenida 21 de março/SP – CEP 11955-000 – Centro Barra do Turvo/SP, representada neste ato pelo </w:t>
      </w:r>
      <w:r w:rsidR="00F0644B" w:rsidRPr="00F0644B">
        <w:rPr>
          <w:rFonts w:ascii="Arial" w:eastAsia="Times New Roman" w:hAnsi="Arial" w:cs="Arial"/>
          <w:b/>
          <w:lang w:eastAsia="pt-BR"/>
        </w:rPr>
        <w:t>PREFEITO MUNICIPAL</w:t>
      </w:r>
      <w:r w:rsidR="00F0644B" w:rsidRPr="00F0644B">
        <w:rPr>
          <w:rFonts w:ascii="Arial" w:eastAsia="Times New Roman" w:hAnsi="Arial" w:cs="Arial"/>
          <w:lang w:eastAsia="pt-BR"/>
        </w:rPr>
        <w:t xml:space="preserve">, Senhor </w:t>
      </w:r>
      <w:r w:rsidR="00F0644B" w:rsidRPr="00F0644B">
        <w:rPr>
          <w:rFonts w:ascii="Arial" w:eastAsia="Times New Roman" w:hAnsi="Arial" w:cs="Arial"/>
          <w:b/>
          <w:lang w:eastAsia="pt-BR"/>
        </w:rPr>
        <w:t>Dr. JEFFERSON LUZ MARTINS</w:t>
      </w:r>
      <w:r w:rsidR="00F0644B" w:rsidRPr="00F0644B">
        <w:rPr>
          <w:rFonts w:ascii="Arial" w:eastAsia="Times New Roman" w:hAnsi="Arial" w:cs="Arial"/>
          <w:lang w:eastAsia="pt-BR"/>
        </w:rPr>
        <w:t xml:space="preserve">, </w:t>
      </w:r>
      <w:r w:rsidR="00F0644B" w:rsidRPr="00986C40">
        <w:rPr>
          <w:rFonts w:ascii="Arial" w:hAnsi="Arial" w:cs="Arial"/>
        </w:rPr>
        <w:t xml:space="preserve">brasileiro, casado, portador do RG. nº 3.512.319-9 e do CPF. </w:t>
      </w:r>
      <w:proofErr w:type="gramStart"/>
      <w:r w:rsidR="00F0644B" w:rsidRPr="00986C40">
        <w:rPr>
          <w:rFonts w:ascii="Arial" w:hAnsi="Arial" w:cs="Arial"/>
        </w:rPr>
        <w:t>nº</w:t>
      </w:r>
      <w:proofErr w:type="gramEnd"/>
      <w:r w:rsidR="00F0644B" w:rsidRPr="00986C40">
        <w:rPr>
          <w:rFonts w:ascii="Arial" w:hAnsi="Arial" w:cs="Arial"/>
        </w:rPr>
        <w:t xml:space="preserve"> 575.551.849-15, residente e domiciliado Rua Padre </w:t>
      </w:r>
      <w:proofErr w:type="spellStart"/>
      <w:r w:rsidR="00F0644B" w:rsidRPr="00986C40">
        <w:rPr>
          <w:rFonts w:ascii="Arial" w:hAnsi="Arial" w:cs="Arial"/>
        </w:rPr>
        <w:t>Cai</w:t>
      </w:r>
      <w:r w:rsidR="00F0644B">
        <w:rPr>
          <w:rFonts w:ascii="Arial" w:hAnsi="Arial" w:cs="Arial"/>
        </w:rPr>
        <w:t>a</w:t>
      </w:r>
      <w:r w:rsidR="00F0644B" w:rsidRPr="00986C40">
        <w:rPr>
          <w:rFonts w:ascii="Arial" w:hAnsi="Arial" w:cs="Arial"/>
        </w:rPr>
        <w:t>fá</w:t>
      </w:r>
      <w:proofErr w:type="spellEnd"/>
      <w:r w:rsidR="00F0644B" w:rsidRPr="00986C40">
        <w:rPr>
          <w:rFonts w:ascii="Arial" w:hAnsi="Arial" w:cs="Arial"/>
        </w:rPr>
        <w:t xml:space="preserve"> nº.</w:t>
      </w:r>
      <w:r w:rsidR="00F0644B">
        <w:rPr>
          <w:rFonts w:ascii="Arial" w:hAnsi="Arial" w:cs="Arial"/>
        </w:rPr>
        <w:t xml:space="preserve">23, </w:t>
      </w:r>
      <w:r w:rsidR="00F0644B" w:rsidRPr="00F0644B">
        <w:rPr>
          <w:rFonts w:ascii="Arial" w:eastAsia="Times New Roman" w:hAnsi="Arial" w:cs="Arial"/>
          <w:lang w:eastAsia="pt-BR"/>
        </w:rPr>
        <w:t xml:space="preserve">neste Município Barra do Turvo, Estado de São Paulo, doravante denominado </w:t>
      </w:r>
      <w:r w:rsidR="00F0644B" w:rsidRPr="00F0644B">
        <w:rPr>
          <w:rFonts w:ascii="Arial" w:eastAsia="Times New Roman" w:hAnsi="Arial" w:cs="Arial"/>
          <w:b/>
          <w:lang w:eastAsia="pt-BR"/>
        </w:rPr>
        <w:t>ÓRGÃO GERENCIADOR</w:t>
      </w:r>
      <w:r w:rsidR="00F0644B" w:rsidRPr="00F0644B">
        <w:rPr>
          <w:rFonts w:ascii="Arial" w:eastAsia="Times New Roman" w:hAnsi="Arial" w:cs="Arial"/>
          <w:lang w:eastAsia="pt-BR"/>
        </w:rPr>
        <w:t>, a empresa:</w:t>
      </w:r>
      <w:r w:rsidR="00396E50" w:rsidRPr="00396E50">
        <w:rPr>
          <w:rFonts w:ascii="Cambria" w:eastAsia="Times New Roman" w:hAnsi="Cambria" w:cs="Times New Roman"/>
          <w:b/>
          <w:color w:val="FF0000"/>
        </w:rPr>
        <w:t xml:space="preserve"> </w:t>
      </w:r>
      <w:r w:rsidR="00EF762F">
        <w:rPr>
          <w:rFonts w:ascii="Arial" w:eastAsia="Times New Roman" w:hAnsi="Arial" w:cs="Arial"/>
          <w:b/>
          <w:u w:val="single"/>
        </w:rPr>
        <w:t>MERCADO DO POVO-BARRA DO TURVO LTDA-ME</w:t>
      </w:r>
      <w:r w:rsidR="00EF762F">
        <w:rPr>
          <w:rFonts w:ascii="Arial" w:eastAsia="Times New Roman" w:hAnsi="Arial" w:cs="Arial"/>
        </w:rPr>
        <w:t>, situada à Rua Principal</w:t>
      </w:r>
      <w:r w:rsidR="00396E50" w:rsidRPr="00396E50">
        <w:rPr>
          <w:rFonts w:ascii="Arial" w:eastAsia="Times New Roman" w:hAnsi="Arial" w:cs="Arial"/>
        </w:rPr>
        <w:t xml:space="preserve">, </w:t>
      </w:r>
      <w:r w:rsidR="00EF762F">
        <w:rPr>
          <w:rFonts w:ascii="Arial" w:eastAsia="Times New Roman" w:hAnsi="Arial" w:cs="Arial"/>
        </w:rPr>
        <w:t xml:space="preserve">S/Nº, </w:t>
      </w:r>
      <w:r>
        <w:rPr>
          <w:rFonts w:ascii="Arial" w:eastAsia="Times New Roman" w:hAnsi="Arial" w:cs="Arial"/>
        </w:rPr>
        <w:t>Bairro</w:t>
      </w:r>
      <w:r w:rsidR="00EF762F">
        <w:rPr>
          <w:rFonts w:ascii="Arial" w:eastAsia="Times New Roman" w:hAnsi="Arial" w:cs="Arial"/>
        </w:rPr>
        <w:t>: Barreiros, Barra do Turvo</w:t>
      </w:r>
      <w:r>
        <w:rPr>
          <w:rFonts w:ascii="Arial" w:eastAsia="Times New Roman" w:hAnsi="Arial" w:cs="Arial"/>
        </w:rPr>
        <w:t>/</w:t>
      </w:r>
      <w:r w:rsidR="00EF762F">
        <w:rPr>
          <w:rFonts w:ascii="Arial" w:eastAsia="Times New Roman" w:hAnsi="Arial" w:cs="Arial"/>
        </w:rPr>
        <w:t>SP</w:t>
      </w:r>
      <w:r w:rsidR="00396E50" w:rsidRPr="00396E50">
        <w:rPr>
          <w:rFonts w:ascii="Arial" w:eastAsia="Times New Roman" w:hAnsi="Arial" w:cs="Arial"/>
        </w:rPr>
        <w:t xml:space="preserve">, inscrita no </w:t>
      </w:r>
      <w:r w:rsidR="00396E50" w:rsidRPr="00217F2A">
        <w:rPr>
          <w:rFonts w:ascii="Arial" w:eastAsia="Times New Roman" w:hAnsi="Arial" w:cs="Arial"/>
          <w:b/>
          <w:u w:val="single"/>
        </w:rPr>
        <w:t>C.N.P.J</w:t>
      </w:r>
      <w:r w:rsidR="00396E50" w:rsidRPr="00396E50">
        <w:rPr>
          <w:rFonts w:ascii="Arial" w:eastAsia="Times New Roman" w:hAnsi="Arial" w:cs="Arial"/>
        </w:rPr>
        <w:t xml:space="preserve"> sob nº</w:t>
      </w:r>
      <w:r w:rsidR="00EF762F">
        <w:rPr>
          <w:rFonts w:ascii="Arial" w:eastAsia="Times New Roman" w:hAnsi="Arial" w:cs="Arial"/>
        </w:rPr>
        <w:t>.08.031.257/0001-12, aqui representada pela</w:t>
      </w:r>
      <w:r w:rsidR="00396E50" w:rsidRPr="00396E50">
        <w:rPr>
          <w:rFonts w:ascii="Arial" w:eastAsia="Times New Roman" w:hAnsi="Arial" w:cs="Arial"/>
        </w:rPr>
        <w:t xml:space="preserve"> Sr</w:t>
      </w:r>
      <w:r w:rsidR="00EF762F">
        <w:rPr>
          <w:rFonts w:ascii="Arial" w:eastAsia="Times New Roman" w:hAnsi="Arial" w:cs="Arial"/>
        </w:rPr>
        <w:t>a</w:t>
      </w:r>
      <w:r w:rsidR="00396E50" w:rsidRPr="00396E50">
        <w:rPr>
          <w:rFonts w:ascii="Arial" w:eastAsia="Times New Roman" w:hAnsi="Arial" w:cs="Arial"/>
        </w:rPr>
        <w:t>.</w:t>
      </w:r>
      <w:r w:rsidR="00EF762F">
        <w:rPr>
          <w:rFonts w:ascii="Arial" w:eastAsia="Times New Roman" w:hAnsi="Arial" w:cs="Arial"/>
        </w:rPr>
        <w:t xml:space="preserve"> </w:t>
      </w:r>
      <w:r w:rsidR="00EF762F" w:rsidRPr="00217F2A">
        <w:rPr>
          <w:rFonts w:ascii="Arial" w:eastAsia="Times New Roman" w:hAnsi="Arial" w:cs="Arial"/>
          <w:b/>
        </w:rPr>
        <w:t>CIRLEI ALVES DA ROSA SILVA</w:t>
      </w:r>
      <w:r w:rsidR="00396E50" w:rsidRPr="00396E50">
        <w:rPr>
          <w:rFonts w:ascii="Arial" w:eastAsia="Times New Roman" w:hAnsi="Arial" w:cs="Arial"/>
        </w:rPr>
        <w:t>, portador</w:t>
      </w:r>
      <w:r w:rsidR="00EF762F">
        <w:rPr>
          <w:rFonts w:ascii="Arial" w:eastAsia="Times New Roman" w:hAnsi="Arial" w:cs="Arial"/>
        </w:rPr>
        <w:t>a do RG nº.6.010.609-6, CPF nº.</w:t>
      </w:r>
      <w:r w:rsidR="00F75ED4">
        <w:rPr>
          <w:rFonts w:ascii="Arial" w:eastAsia="Times New Roman" w:hAnsi="Arial" w:cs="Arial"/>
        </w:rPr>
        <w:t>875.710.489-15</w:t>
      </w:r>
      <w:r w:rsidR="00396E50" w:rsidRPr="00396E50">
        <w:rPr>
          <w:rFonts w:ascii="Arial" w:eastAsia="Times New Roman" w:hAnsi="Arial" w:cs="Arial"/>
          <w:lang w:eastAsia="pt-BR"/>
        </w:rPr>
        <w:t>,</w:t>
      </w:r>
      <w:r w:rsidR="0017288D" w:rsidRPr="00396E50">
        <w:rPr>
          <w:rFonts w:ascii="Arial" w:hAnsi="Arial" w:cs="Arial"/>
          <w:b/>
          <w:color w:val="FF0000"/>
        </w:rPr>
        <w:t xml:space="preserve"> </w:t>
      </w:r>
      <w:r w:rsidR="00F460BA" w:rsidRPr="00396E50">
        <w:rPr>
          <w:rFonts w:ascii="Arial" w:hAnsi="Arial" w:cs="Arial"/>
          <w:b/>
          <w:color w:val="FF0000"/>
        </w:rPr>
        <w:t xml:space="preserve"> </w:t>
      </w:r>
      <w:r w:rsidR="00F0644B" w:rsidRPr="00F0644B">
        <w:rPr>
          <w:rFonts w:ascii="Arial" w:eastAsia="Times New Roman" w:hAnsi="Arial" w:cs="Arial"/>
          <w:lang w:eastAsia="pt-BR"/>
        </w:rPr>
        <w:t xml:space="preserve">doravante denominado </w:t>
      </w:r>
      <w:r w:rsidR="00F0644B" w:rsidRPr="00F0644B">
        <w:rPr>
          <w:rFonts w:ascii="Arial" w:eastAsia="Times New Roman" w:hAnsi="Arial" w:cs="Arial"/>
          <w:b/>
          <w:bCs/>
          <w:lang w:eastAsia="pt-BR"/>
        </w:rPr>
        <w:t>DETENTOR DA ATA</w:t>
      </w:r>
      <w:r w:rsidR="00F0644B" w:rsidRPr="00F0644B">
        <w:rPr>
          <w:rFonts w:ascii="Arial" w:eastAsia="Times New Roman" w:hAnsi="Arial" w:cs="Arial"/>
          <w:lang w:eastAsia="pt-BR"/>
        </w:rPr>
        <w:t xml:space="preserve">; para proceder, nos termos da Lei Federal nº 10.520, de 17 de julho de 2002, Decreto Municipal 212/2012 e subsidiariamente, a Lei Federal nº 8.666/93, de 21 de junho de 1993, com as alterações posteriores e Artigos 42, 43, 44, 45 e 46 da Lei Complementar 123, de 14 de dezembro de 2006 e Lei Complementar 147/2014, e demais normas regulamentares aplicáveis à espécie, em face da classificação das propostas apresentadas no </w:t>
      </w:r>
      <w:r w:rsidR="00F0644B" w:rsidRPr="00F0644B">
        <w:rPr>
          <w:rFonts w:ascii="Arial" w:eastAsia="Times New Roman" w:hAnsi="Arial" w:cs="Arial"/>
          <w:b/>
          <w:lang w:eastAsia="pt-BR"/>
        </w:rPr>
        <w:t xml:space="preserve">Pregão Presencial por Registro de Preços </w:t>
      </w:r>
      <w:r w:rsidR="00396E50">
        <w:rPr>
          <w:rFonts w:ascii="Arial" w:eastAsia="Times New Roman" w:hAnsi="Arial" w:cs="Arial"/>
          <w:b/>
          <w:u w:val="single"/>
          <w:lang w:eastAsia="pt-BR"/>
        </w:rPr>
        <w:t>n°.</w:t>
      </w:r>
      <w:r>
        <w:rPr>
          <w:rFonts w:ascii="Arial" w:eastAsia="Times New Roman" w:hAnsi="Arial" w:cs="Arial"/>
          <w:b/>
          <w:u w:val="single"/>
          <w:lang w:eastAsia="pt-BR"/>
        </w:rPr>
        <w:t>013/2019,</w:t>
      </w:r>
      <w:r w:rsidR="00F0644B" w:rsidRPr="00F0644B">
        <w:rPr>
          <w:rFonts w:ascii="Arial" w:eastAsia="Times New Roman" w:hAnsi="Arial" w:cs="Arial"/>
          <w:lang w:eastAsia="pt-BR"/>
        </w:rPr>
        <w:t xml:space="preserve"> resultado da licitação e homologado pelo Prefeito Municipal de Barra do Turvo, </w:t>
      </w:r>
      <w:r w:rsidR="00F0644B" w:rsidRPr="00F0644B">
        <w:rPr>
          <w:rFonts w:ascii="Arial" w:eastAsia="Times New Roman" w:hAnsi="Arial" w:cs="Arial"/>
          <w:b/>
          <w:bCs/>
          <w:lang w:eastAsia="pt-BR"/>
        </w:rPr>
        <w:t xml:space="preserve">RESOLVE </w:t>
      </w:r>
      <w:r w:rsidR="00F0644B" w:rsidRPr="00F0644B">
        <w:rPr>
          <w:rFonts w:ascii="Arial" w:eastAsia="Times New Roman" w:hAnsi="Arial" w:cs="Arial"/>
          <w:lang w:eastAsia="pt-BR"/>
        </w:rPr>
        <w:t xml:space="preserve">registrar os preços </w:t>
      </w:r>
      <w:r w:rsidR="00F0644B" w:rsidRPr="00F0644B">
        <w:rPr>
          <w:rFonts w:ascii="Arial" w:eastAsia="Times New Roman" w:hAnsi="Arial" w:cs="Arial"/>
          <w:color w:val="000000"/>
          <w:lang w:eastAsia="pt-BR"/>
        </w:rPr>
        <w:t xml:space="preserve">para a contratação dos itens conforme consta no </w:t>
      </w:r>
      <w:r w:rsidR="00F0644B" w:rsidRPr="00F0644B">
        <w:rPr>
          <w:rFonts w:ascii="Arial" w:eastAsia="Times New Roman" w:hAnsi="Arial" w:cs="Arial"/>
          <w:b/>
          <w:color w:val="000000"/>
          <w:lang w:eastAsia="pt-BR"/>
        </w:rPr>
        <w:t>ANEXO I</w:t>
      </w:r>
      <w:r w:rsidR="00F0644B" w:rsidRPr="00F0644B">
        <w:rPr>
          <w:rFonts w:ascii="Arial" w:eastAsia="Times New Roman" w:hAnsi="Arial" w:cs="Arial"/>
          <w:color w:val="000000"/>
          <w:lang w:eastAsia="pt-BR"/>
        </w:rPr>
        <w:t xml:space="preserve"> </w:t>
      </w:r>
      <w:r w:rsidR="00AE3479">
        <w:rPr>
          <w:rFonts w:ascii="Arial" w:eastAsia="Times New Roman" w:hAnsi="Arial" w:cs="Arial"/>
          <w:color w:val="000000"/>
          <w:lang w:eastAsia="pt-BR"/>
        </w:rPr>
        <w:t>da presente ata</w:t>
      </w:r>
      <w:r w:rsidR="00F0644B" w:rsidRPr="00F0644B">
        <w:rPr>
          <w:rFonts w:ascii="Arial" w:eastAsia="Times New Roman" w:hAnsi="Arial" w:cs="Arial"/>
          <w:color w:val="000000"/>
          <w:lang w:eastAsia="pt-BR"/>
        </w:rPr>
        <w:t>, que passa a fazer parte integrante desta, tendo sido, os referidos</w:t>
      </w:r>
      <w:r w:rsidR="00AE3479">
        <w:rPr>
          <w:rFonts w:ascii="Arial" w:eastAsia="Times New Roman" w:hAnsi="Arial" w:cs="Arial"/>
          <w:color w:val="000000"/>
          <w:lang w:eastAsia="pt-BR"/>
        </w:rPr>
        <w:t xml:space="preserve"> preços, oferecido pela empresa.</w:t>
      </w:r>
    </w:p>
    <w:p w:rsidR="00F0644B" w:rsidRPr="00055E54" w:rsidRDefault="00F0644B" w:rsidP="00F0644B">
      <w:pPr>
        <w:spacing w:before="240" w:after="60" w:line="240" w:lineRule="auto"/>
        <w:outlineLvl w:val="8"/>
        <w:rPr>
          <w:rFonts w:ascii="Arial" w:eastAsia="Times New Roman" w:hAnsi="Arial" w:cs="Arial"/>
          <w:b/>
          <w:sz w:val="24"/>
          <w:szCs w:val="24"/>
          <w:u w:val="single"/>
          <w:lang w:eastAsia="pt-BR"/>
        </w:rPr>
      </w:pPr>
      <w:r w:rsidRPr="00326DAA">
        <w:rPr>
          <w:rFonts w:ascii="Arial" w:eastAsia="Times New Roman" w:hAnsi="Arial" w:cs="Arial"/>
          <w:b/>
          <w:u w:val="single"/>
          <w:lang w:eastAsia="pt-BR"/>
        </w:rPr>
        <w:t>CLÁUSULA</w:t>
      </w:r>
      <w:r w:rsidRPr="00F0644B">
        <w:rPr>
          <w:rFonts w:ascii="Arial" w:eastAsia="Times New Roman" w:hAnsi="Arial" w:cs="Arial"/>
          <w:b/>
          <w:u w:val="single"/>
          <w:lang w:eastAsia="pt-BR"/>
        </w:rPr>
        <w:t xml:space="preserve"> PRIMEIRA </w:t>
      </w:r>
      <w:r w:rsidRPr="00055E54">
        <w:rPr>
          <w:rFonts w:ascii="Arial" w:eastAsia="Times New Roman" w:hAnsi="Arial" w:cs="Arial"/>
          <w:b/>
          <w:sz w:val="24"/>
          <w:szCs w:val="24"/>
          <w:u w:val="single"/>
          <w:lang w:eastAsia="pt-BR"/>
        </w:rPr>
        <w:t>– DO OBJETO REGISTRO DE PREÇOS</w:t>
      </w:r>
    </w:p>
    <w:p w:rsidR="00AE3479" w:rsidRPr="00AE3479" w:rsidRDefault="00AE3479" w:rsidP="00AE3479">
      <w:pPr>
        <w:widowControl w:val="0"/>
        <w:spacing w:after="0" w:line="240" w:lineRule="auto"/>
        <w:ind w:right="14"/>
        <w:jc w:val="both"/>
        <w:rPr>
          <w:rFonts w:ascii="Arial" w:eastAsia="Times New Roman" w:hAnsi="Arial" w:cs="Arial"/>
        </w:rPr>
      </w:pPr>
      <w:r w:rsidRPr="009A389D">
        <w:rPr>
          <w:rFonts w:ascii="Arial" w:eastAsia="Times New Roman" w:hAnsi="Arial" w:cs="Arial"/>
        </w:rPr>
        <w:t>Aquisição futura e de forma parcelada de produtos alimentícios industrializados e não perecíveis para atender a demanda das Escolas Municipais e Pré-Escola do município, em atendimento a solicitação da Secretaria de Educação, pelo período de 12 (doze) meses,</w:t>
      </w:r>
      <w:r w:rsidRPr="00AE3479">
        <w:rPr>
          <w:rFonts w:ascii="Arial" w:eastAsia="Times New Roman" w:hAnsi="Arial" w:cs="Arial"/>
        </w:rPr>
        <w:t xml:space="preserve"> conforme especificação dos itens no anexo I do presente termo.</w:t>
      </w:r>
    </w:p>
    <w:p w:rsidR="00AE3479" w:rsidRPr="00F0644B" w:rsidRDefault="00AE3479" w:rsidP="00F0644B">
      <w:pPr>
        <w:spacing w:after="0" w:line="240" w:lineRule="auto"/>
        <w:jc w:val="both"/>
        <w:rPr>
          <w:rFonts w:ascii="Arial" w:eastAsia="Times New Roman" w:hAnsi="Arial" w:cs="Arial"/>
          <w:color w:val="000000"/>
          <w:lang w:eastAsia="ar-SA"/>
        </w:rPr>
      </w:pPr>
    </w:p>
    <w:p w:rsidR="00F0644B" w:rsidRPr="00F0644B" w:rsidRDefault="00F0644B" w:rsidP="00F0644B">
      <w:pPr>
        <w:spacing w:after="0" w:line="240" w:lineRule="auto"/>
        <w:jc w:val="both"/>
        <w:rPr>
          <w:rFonts w:ascii="Arial" w:eastAsia="Times New Roman" w:hAnsi="Arial" w:cs="Arial"/>
          <w:color w:val="000000"/>
          <w:lang w:eastAsia="ar-SA"/>
        </w:rPr>
      </w:pPr>
      <w:r w:rsidRPr="00F0644B">
        <w:rPr>
          <w:rFonts w:ascii="Arial" w:eastAsia="Times New Roman" w:hAnsi="Arial" w:cs="Arial"/>
          <w:color w:val="000000"/>
          <w:lang w:eastAsia="ar-SA"/>
        </w:rPr>
        <w:t xml:space="preserve">A presente licitação visa o Registro de Preços para aquisições frequentes, nos termos do Artigo </w:t>
      </w:r>
      <w:r w:rsidRPr="00F0644B">
        <w:rPr>
          <w:rFonts w:ascii="Arial" w:eastAsia="Times New Roman" w:hAnsi="Arial" w:cs="Arial"/>
          <w:szCs w:val="24"/>
          <w:lang w:eastAsia="pt-BR"/>
        </w:rPr>
        <w:t>3º, I do Decreto nº 7.892 de 23/01/2013.</w:t>
      </w:r>
      <w:r w:rsidRPr="00F0644B">
        <w:rPr>
          <w:rFonts w:ascii="Arial" w:eastAsia="Times New Roman" w:hAnsi="Arial" w:cs="Arial"/>
          <w:color w:val="000000"/>
          <w:lang w:eastAsia="ar-SA"/>
        </w:rPr>
        <w:t xml:space="preserve"> As quantidades estimadas servem apenas como informação aos interessados, e pelo próprio Sistema de Registro de Preços, a Administração não se obrigará a adquirir quantidades mínimas. Findo o processo licitatório, a Administração não terá obrigatoriedade em contratar.</w:t>
      </w:r>
    </w:p>
    <w:p w:rsidR="00F0644B" w:rsidRPr="00F0644B" w:rsidRDefault="00F0644B" w:rsidP="00F0644B">
      <w:pPr>
        <w:autoSpaceDE w:val="0"/>
        <w:autoSpaceDN w:val="0"/>
        <w:adjustRightInd w:val="0"/>
        <w:spacing w:after="0" w:line="240" w:lineRule="auto"/>
        <w:jc w:val="both"/>
        <w:rPr>
          <w:rFonts w:ascii="Arial" w:eastAsia="Times New Roman" w:hAnsi="Arial" w:cs="Arial"/>
          <w:b/>
          <w:bCs/>
          <w:color w:val="000000"/>
          <w:lang w:eastAsia="pt-BR"/>
        </w:rPr>
      </w:pPr>
    </w:p>
    <w:p w:rsidR="00F0644B" w:rsidRPr="00F0644B" w:rsidRDefault="00F0644B" w:rsidP="00F0644B">
      <w:pPr>
        <w:autoSpaceDE w:val="0"/>
        <w:autoSpaceDN w:val="0"/>
        <w:adjustRightInd w:val="0"/>
        <w:spacing w:after="0" w:line="240" w:lineRule="auto"/>
        <w:jc w:val="both"/>
        <w:rPr>
          <w:rFonts w:ascii="Arial" w:eastAsia="Times New Roman" w:hAnsi="Arial" w:cs="Arial"/>
          <w:b/>
          <w:bCs/>
          <w:color w:val="000000"/>
          <w:u w:val="single"/>
          <w:lang w:eastAsia="pt-BR"/>
        </w:rPr>
      </w:pPr>
      <w:r w:rsidRPr="00F0644B">
        <w:rPr>
          <w:rFonts w:ascii="Arial" w:eastAsia="Times New Roman" w:hAnsi="Arial" w:cs="Arial"/>
          <w:b/>
          <w:u w:val="single"/>
          <w:lang w:eastAsia="pt-BR"/>
        </w:rPr>
        <w:t>CLÁUSULA SEGUNDA - DA VALIDADE</w:t>
      </w:r>
      <w:r w:rsidR="00AD0F46">
        <w:rPr>
          <w:rFonts w:ascii="Arial" w:eastAsia="Times New Roman" w:hAnsi="Arial" w:cs="Arial"/>
          <w:b/>
          <w:u w:val="single"/>
          <w:lang w:eastAsia="pt-BR"/>
        </w:rPr>
        <w:t xml:space="preserve"> E</w:t>
      </w:r>
      <w:r w:rsidRPr="00F0644B">
        <w:rPr>
          <w:rFonts w:ascii="Arial" w:eastAsia="Times New Roman" w:hAnsi="Arial" w:cs="Arial"/>
          <w:b/>
          <w:u w:val="single"/>
          <w:lang w:eastAsia="pt-BR"/>
        </w:rPr>
        <w:t xml:space="preserve"> DOS PREÇOS</w:t>
      </w:r>
    </w:p>
    <w:p w:rsidR="00F0644B" w:rsidRDefault="00F0644B" w:rsidP="00F0644B">
      <w:pPr>
        <w:spacing w:after="0" w:line="240" w:lineRule="auto"/>
        <w:ind w:left="30" w:right="-48" w:hanging="4"/>
        <w:jc w:val="both"/>
        <w:rPr>
          <w:rFonts w:ascii="Arial" w:eastAsia="Times New Roman" w:hAnsi="Arial" w:cs="Arial"/>
          <w:color w:val="000000"/>
          <w:lang w:eastAsia="ar-SA"/>
        </w:rPr>
      </w:pPr>
      <w:r w:rsidRPr="00F0644B">
        <w:rPr>
          <w:rFonts w:ascii="Arial" w:eastAsia="Times New Roman" w:hAnsi="Arial" w:cs="Arial"/>
          <w:color w:val="000000"/>
          <w:lang w:eastAsia="ar-SA"/>
        </w:rPr>
        <w:t xml:space="preserve">O Registro de Preços terá validade de </w:t>
      </w:r>
      <w:r w:rsidRPr="00F0644B">
        <w:rPr>
          <w:rFonts w:ascii="Arial" w:eastAsia="Times New Roman" w:hAnsi="Arial" w:cs="Arial"/>
          <w:b/>
          <w:color w:val="000000"/>
          <w:lang w:eastAsia="ar-SA"/>
        </w:rPr>
        <w:t>12 (Doze) meses</w:t>
      </w:r>
      <w:r w:rsidRPr="00F0644B">
        <w:rPr>
          <w:rFonts w:ascii="Arial" w:eastAsia="Times New Roman" w:hAnsi="Arial" w:cs="Arial"/>
          <w:color w:val="000000"/>
          <w:lang w:eastAsia="ar-SA"/>
        </w:rPr>
        <w:t xml:space="preserve">. A vigência da Ata de Registro de Preços ficará condicionada à data da sua assinatura e à validade do presente Registro de Preços </w:t>
      </w:r>
      <w:r w:rsidR="008C3740" w:rsidRPr="009A389D">
        <w:rPr>
          <w:rFonts w:ascii="Arial" w:eastAsia="Times New Roman" w:hAnsi="Arial" w:cs="Arial"/>
          <w:b/>
          <w:color w:val="000000"/>
          <w:u w:val="single"/>
          <w:lang w:eastAsia="ar-SA"/>
        </w:rPr>
        <w:t>(02/08/2019 a 02</w:t>
      </w:r>
      <w:r w:rsidR="0017288D" w:rsidRPr="009A389D">
        <w:rPr>
          <w:rFonts w:ascii="Arial" w:eastAsia="Times New Roman" w:hAnsi="Arial" w:cs="Arial"/>
          <w:b/>
          <w:color w:val="000000"/>
          <w:u w:val="single"/>
          <w:lang w:eastAsia="ar-SA"/>
        </w:rPr>
        <w:t>/</w:t>
      </w:r>
      <w:r w:rsidR="008C3740" w:rsidRPr="009A389D">
        <w:rPr>
          <w:rFonts w:ascii="Arial" w:eastAsia="Times New Roman" w:hAnsi="Arial" w:cs="Arial"/>
          <w:b/>
          <w:color w:val="000000"/>
          <w:u w:val="single"/>
          <w:lang w:eastAsia="ar-SA"/>
        </w:rPr>
        <w:t>08/ 2020</w:t>
      </w:r>
      <w:r w:rsidRPr="009A389D">
        <w:rPr>
          <w:rFonts w:ascii="Arial" w:eastAsia="Times New Roman" w:hAnsi="Arial" w:cs="Arial"/>
          <w:b/>
          <w:color w:val="000000"/>
          <w:u w:val="single"/>
          <w:lang w:eastAsia="ar-SA"/>
        </w:rPr>
        <w:t>),</w:t>
      </w:r>
      <w:r w:rsidRPr="00F0644B">
        <w:rPr>
          <w:rFonts w:ascii="Arial" w:eastAsia="Times New Roman" w:hAnsi="Arial" w:cs="Arial"/>
          <w:color w:val="000000"/>
          <w:lang w:eastAsia="ar-SA"/>
        </w:rPr>
        <w:t xml:space="preserve"> durante o qual o </w:t>
      </w:r>
      <w:r w:rsidRPr="008C3740">
        <w:rPr>
          <w:rFonts w:ascii="Arial" w:eastAsia="Times New Roman" w:hAnsi="Arial" w:cs="Arial"/>
          <w:b/>
          <w:color w:val="000000"/>
          <w:u w:val="single"/>
          <w:lang w:eastAsia="ar-SA"/>
        </w:rPr>
        <w:t>ÓRGÃO GERENCIADOR</w:t>
      </w:r>
      <w:r w:rsidRPr="00F0644B">
        <w:rPr>
          <w:rFonts w:ascii="Arial" w:eastAsia="Times New Roman" w:hAnsi="Arial" w:cs="Arial"/>
          <w:color w:val="000000"/>
          <w:lang w:eastAsia="ar-SA"/>
        </w:rPr>
        <w:t xml:space="preserve"> não será obrigado a contratar o objeto referido na Cláusula Primeira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ao </w:t>
      </w:r>
      <w:r w:rsidRPr="009A389D">
        <w:rPr>
          <w:rFonts w:ascii="Arial" w:eastAsia="Times New Roman" w:hAnsi="Arial" w:cs="Arial"/>
          <w:b/>
          <w:color w:val="000000"/>
          <w:u w:val="single"/>
          <w:lang w:eastAsia="ar-SA"/>
        </w:rPr>
        <w:t>DETENTOR DA ATA</w:t>
      </w:r>
      <w:r w:rsidRPr="00F0644B">
        <w:rPr>
          <w:rFonts w:ascii="Arial" w:eastAsia="Times New Roman" w:hAnsi="Arial" w:cs="Arial"/>
          <w:color w:val="000000"/>
          <w:lang w:eastAsia="ar-SA"/>
        </w:rPr>
        <w:t>, neste caso, o contraditório e a ampla defesa.</w:t>
      </w:r>
    </w:p>
    <w:p w:rsidR="005F20B1" w:rsidRDefault="005F20B1" w:rsidP="00F0644B">
      <w:pPr>
        <w:spacing w:after="0" w:line="240" w:lineRule="auto"/>
        <w:ind w:left="30" w:right="-48" w:hanging="4"/>
        <w:jc w:val="both"/>
        <w:rPr>
          <w:rFonts w:ascii="Arial" w:eastAsia="Times New Roman" w:hAnsi="Arial" w:cs="Arial"/>
          <w:color w:val="000000"/>
          <w:lang w:eastAsia="ar-SA"/>
        </w:rPr>
      </w:pPr>
    </w:p>
    <w:p w:rsidR="00AD0F46" w:rsidRPr="00F0644B" w:rsidRDefault="0017288D" w:rsidP="0017288D">
      <w:pPr>
        <w:spacing w:after="0" w:line="240" w:lineRule="auto"/>
        <w:ind w:left="30" w:right="-48" w:hanging="4"/>
        <w:jc w:val="both"/>
        <w:rPr>
          <w:rFonts w:ascii="Arial" w:eastAsia="Times New Roman" w:hAnsi="Arial" w:cs="Arial"/>
          <w:color w:val="000000"/>
          <w:lang w:eastAsia="ar-SA"/>
        </w:rPr>
      </w:pPr>
      <w:r>
        <w:rPr>
          <w:rFonts w:ascii="Arial" w:eastAsia="Times New Roman" w:hAnsi="Arial" w:cs="Arial"/>
          <w:color w:val="000000"/>
          <w:lang w:eastAsia="ar-SA"/>
        </w:rPr>
        <w:t>O valor total do</w:t>
      </w:r>
      <w:r w:rsidR="00590D2B">
        <w:rPr>
          <w:rFonts w:ascii="Arial" w:eastAsia="Times New Roman" w:hAnsi="Arial" w:cs="Arial"/>
          <w:color w:val="000000"/>
          <w:lang w:eastAsia="ar-SA"/>
        </w:rPr>
        <w:t>s itens</w:t>
      </w:r>
      <w:r>
        <w:rPr>
          <w:rFonts w:ascii="Arial" w:eastAsia="Times New Roman" w:hAnsi="Arial" w:cs="Arial"/>
          <w:color w:val="000000"/>
          <w:lang w:eastAsia="ar-SA"/>
        </w:rPr>
        <w:t xml:space="preserve"> ganho</w:t>
      </w:r>
      <w:r w:rsidR="00590D2B">
        <w:rPr>
          <w:rFonts w:ascii="Arial" w:eastAsia="Times New Roman" w:hAnsi="Arial" w:cs="Arial"/>
          <w:color w:val="000000"/>
          <w:lang w:eastAsia="ar-SA"/>
        </w:rPr>
        <w:t>s</w:t>
      </w:r>
      <w:r w:rsidR="00AD0F46">
        <w:rPr>
          <w:rFonts w:ascii="Arial" w:eastAsia="Times New Roman" w:hAnsi="Arial" w:cs="Arial"/>
          <w:color w:val="000000"/>
          <w:lang w:eastAsia="ar-SA"/>
        </w:rPr>
        <w:t xml:space="preserve"> pela empresa é de </w:t>
      </w:r>
      <w:bookmarkStart w:id="0" w:name="_GoBack"/>
      <w:r w:rsidR="00AD0F46" w:rsidRPr="005F20B1">
        <w:rPr>
          <w:rFonts w:ascii="Arial" w:eastAsia="Times New Roman" w:hAnsi="Arial" w:cs="Arial"/>
          <w:b/>
          <w:color w:val="000000"/>
          <w:lang w:eastAsia="ar-SA"/>
        </w:rPr>
        <w:t xml:space="preserve">R$ </w:t>
      </w:r>
      <w:r w:rsidR="00590D2B" w:rsidRPr="005F20B1">
        <w:rPr>
          <w:rFonts w:ascii="Arial" w:eastAsia="Times New Roman" w:hAnsi="Arial" w:cs="Arial"/>
          <w:b/>
          <w:color w:val="000000"/>
          <w:lang w:eastAsia="ar-SA"/>
        </w:rPr>
        <w:t xml:space="preserve">163.875,00 </w:t>
      </w:r>
      <w:r w:rsidR="00AD0F46" w:rsidRPr="005F20B1">
        <w:rPr>
          <w:rFonts w:ascii="Arial" w:eastAsia="Times New Roman" w:hAnsi="Arial" w:cs="Arial"/>
          <w:b/>
          <w:color w:val="000000"/>
          <w:lang w:eastAsia="ar-SA"/>
        </w:rPr>
        <w:t>(</w:t>
      </w:r>
      <w:r w:rsidR="00590D2B" w:rsidRPr="005F20B1">
        <w:rPr>
          <w:rFonts w:ascii="Arial" w:eastAsia="Times New Roman" w:hAnsi="Arial" w:cs="Arial"/>
          <w:b/>
          <w:color w:val="000000"/>
          <w:lang w:eastAsia="ar-SA"/>
        </w:rPr>
        <w:t>cento e sessenta e três</w:t>
      </w:r>
      <w:r w:rsidR="00F81ED4" w:rsidRPr="005F20B1">
        <w:rPr>
          <w:rFonts w:ascii="Arial" w:eastAsia="Times New Roman" w:hAnsi="Arial" w:cs="Arial"/>
          <w:b/>
          <w:color w:val="000000"/>
          <w:lang w:eastAsia="ar-SA"/>
        </w:rPr>
        <w:t xml:space="preserve"> mil, e </w:t>
      </w:r>
      <w:r w:rsidR="00590D2B" w:rsidRPr="005F20B1">
        <w:rPr>
          <w:rFonts w:ascii="Arial" w:eastAsia="Times New Roman" w:hAnsi="Arial" w:cs="Arial"/>
          <w:b/>
          <w:color w:val="000000"/>
          <w:lang w:eastAsia="ar-SA"/>
        </w:rPr>
        <w:t xml:space="preserve">oitocentos e setenta cinco </w:t>
      </w:r>
      <w:r w:rsidR="00F81ED4" w:rsidRPr="005F20B1">
        <w:rPr>
          <w:rFonts w:ascii="Arial" w:eastAsia="Times New Roman" w:hAnsi="Arial" w:cs="Arial"/>
          <w:b/>
          <w:color w:val="000000"/>
          <w:lang w:eastAsia="ar-SA"/>
        </w:rPr>
        <w:t>reais</w:t>
      </w:r>
      <w:r w:rsidR="00AD0F46" w:rsidRPr="005F20B1">
        <w:rPr>
          <w:rFonts w:ascii="Arial" w:eastAsia="Times New Roman" w:hAnsi="Arial" w:cs="Arial"/>
          <w:b/>
          <w:color w:val="000000"/>
          <w:lang w:eastAsia="ar-SA"/>
        </w:rPr>
        <w:t xml:space="preserve">), </w:t>
      </w:r>
      <w:bookmarkEnd w:id="0"/>
      <w:r w:rsidR="00AD0F46">
        <w:rPr>
          <w:rFonts w:ascii="Arial" w:eastAsia="Times New Roman" w:hAnsi="Arial" w:cs="Arial"/>
          <w:color w:val="000000"/>
          <w:lang w:eastAsia="ar-SA"/>
        </w:rPr>
        <w:t>conforme lista de</w:t>
      </w:r>
      <w:r w:rsidR="00F75ED4">
        <w:rPr>
          <w:rFonts w:ascii="Arial" w:eastAsia="Times New Roman" w:hAnsi="Arial" w:cs="Arial"/>
          <w:color w:val="000000"/>
          <w:lang w:eastAsia="ar-SA"/>
        </w:rPr>
        <w:t xml:space="preserve">talhada em anexo a ata contrato, sendo </w:t>
      </w:r>
      <w:r w:rsidR="00F75ED4" w:rsidRPr="00F75ED4">
        <w:rPr>
          <w:rFonts w:ascii="Arial" w:eastAsia="Times New Roman" w:hAnsi="Arial" w:cs="Arial"/>
          <w:b/>
          <w:color w:val="000000"/>
          <w:u w:val="single"/>
          <w:lang w:eastAsia="ar-SA"/>
        </w:rPr>
        <w:t>item 02</w:t>
      </w:r>
      <w:r w:rsidR="00F75ED4">
        <w:rPr>
          <w:rFonts w:ascii="Arial" w:eastAsia="Times New Roman" w:hAnsi="Arial" w:cs="Arial"/>
          <w:color w:val="000000"/>
          <w:lang w:eastAsia="ar-SA"/>
        </w:rPr>
        <w:t xml:space="preserve">, pelo valor unitário de R$ 3,84 (três reais e oitenta quatro centavos), </w:t>
      </w:r>
      <w:r w:rsidR="00F75ED4" w:rsidRPr="00F75ED4">
        <w:rPr>
          <w:rFonts w:ascii="Arial" w:eastAsia="Times New Roman" w:hAnsi="Arial" w:cs="Arial"/>
          <w:b/>
          <w:color w:val="000000"/>
          <w:u w:val="single"/>
          <w:lang w:eastAsia="ar-SA"/>
        </w:rPr>
        <w:t>item 10</w:t>
      </w:r>
      <w:r w:rsidR="00F75ED4">
        <w:rPr>
          <w:rFonts w:ascii="Arial" w:eastAsia="Times New Roman" w:hAnsi="Arial" w:cs="Arial"/>
          <w:color w:val="000000"/>
          <w:lang w:eastAsia="ar-SA"/>
        </w:rPr>
        <w:t xml:space="preserve">, pelo valor unitário de R$ </w:t>
      </w:r>
      <w:r w:rsidR="00F75ED4">
        <w:rPr>
          <w:rFonts w:ascii="Arial" w:eastAsia="Times New Roman" w:hAnsi="Arial" w:cs="Arial"/>
          <w:color w:val="000000"/>
          <w:lang w:eastAsia="ar-SA"/>
        </w:rPr>
        <w:lastRenderedPageBreak/>
        <w:t>12,45</w:t>
      </w:r>
      <w:proofErr w:type="gramStart"/>
      <w:r w:rsidR="00F75ED4">
        <w:rPr>
          <w:rFonts w:ascii="Arial" w:eastAsia="Times New Roman" w:hAnsi="Arial" w:cs="Arial"/>
          <w:color w:val="000000"/>
          <w:lang w:eastAsia="ar-SA"/>
        </w:rPr>
        <w:t xml:space="preserve">  </w:t>
      </w:r>
      <w:proofErr w:type="gramEnd"/>
      <w:r w:rsidR="00F75ED4">
        <w:rPr>
          <w:rFonts w:ascii="Arial" w:eastAsia="Times New Roman" w:hAnsi="Arial" w:cs="Arial"/>
          <w:color w:val="000000"/>
          <w:lang w:eastAsia="ar-SA"/>
        </w:rPr>
        <w:t xml:space="preserve">(doze reais e quarenta cinco centavos), </w:t>
      </w:r>
      <w:r w:rsidR="00F75ED4" w:rsidRPr="00F75ED4">
        <w:rPr>
          <w:rFonts w:ascii="Arial" w:eastAsia="Times New Roman" w:hAnsi="Arial" w:cs="Arial"/>
          <w:b/>
          <w:color w:val="000000"/>
          <w:u w:val="single"/>
          <w:lang w:eastAsia="ar-SA"/>
        </w:rPr>
        <w:t>item 49</w:t>
      </w:r>
      <w:r w:rsidR="00F75ED4">
        <w:rPr>
          <w:rFonts w:ascii="Arial" w:eastAsia="Times New Roman" w:hAnsi="Arial" w:cs="Arial"/>
          <w:color w:val="000000"/>
          <w:lang w:eastAsia="ar-SA"/>
        </w:rPr>
        <w:t xml:space="preserve">, pelo valor unitário de R$ 3,48  (três reais e quarenta oito centavos), </w:t>
      </w:r>
      <w:r w:rsidR="00F75ED4" w:rsidRPr="00F75ED4">
        <w:rPr>
          <w:rFonts w:ascii="Arial" w:eastAsia="Times New Roman" w:hAnsi="Arial" w:cs="Arial"/>
          <w:b/>
          <w:color w:val="000000"/>
          <w:u w:val="single"/>
          <w:lang w:eastAsia="ar-SA"/>
        </w:rPr>
        <w:t>item 57</w:t>
      </w:r>
      <w:r w:rsidR="00F75ED4">
        <w:rPr>
          <w:rFonts w:ascii="Arial" w:eastAsia="Times New Roman" w:hAnsi="Arial" w:cs="Arial"/>
          <w:color w:val="000000"/>
          <w:lang w:eastAsia="ar-SA"/>
        </w:rPr>
        <w:t xml:space="preserve">, pelo valor unitário do item de R$ 1,04  (hum real e quatro centavos) item 60, pelo valor unitário do item de R$ 4,39  (quatro reais e trinta nove centavos), </w:t>
      </w:r>
      <w:r w:rsidR="00F75ED4" w:rsidRPr="00590D2B">
        <w:rPr>
          <w:rFonts w:ascii="Arial" w:eastAsia="Times New Roman" w:hAnsi="Arial" w:cs="Arial"/>
          <w:b/>
          <w:color w:val="000000"/>
          <w:u w:val="single"/>
          <w:lang w:eastAsia="ar-SA"/>
        </w:rPr>
        <w:t>item 61</w:t>
      </w:r>
      <w:r w:rsidR="00F75ED4">
        <w:rPr>
          <w:rFonts w:ascii="Arial" w:eastAsia="Times New Roman" w:hAnsi="Arial" w:cs="Arial"/>
          <w:color w:val="000000"/>
          <w:lang w:eastAsia="ar-SA"/>
        </w:rPr>
        <w:t xml:space="preserve">, pelo valor unitário de R$ 3,68  (três reais e sessenta oito centavos), </w:t>
      </w:r>
      <w:r w:rsidR="00F75ED4" w:rsidRPr="00F75ED4">
        <w:rPr>
          <w:rFonts w:ascii="Arial" w:eastAsia="Times New Roman" w:hAnsi="Arial" w:cs="Arial"/>
          <w:b/>
          <w:color w:val="000000"/>
          <w:u w:val="single"/>
          <w:lang w:eastAsia="ar-SA"/>
        </w:rPr>
        <w:t>item 62</w:t>
      </w:r>
      <w:r w:rsidR="00F75ED4">
        <w:rPr>
          <w:rFonts w:ascii="Arial" w:eastAsia="Times New Roman" w:hAnsi="Arial" w:cs="Arial"/>
          <w:color w:val="000000"/>
          <w:lang w:eastAsia="ar-SA"/>
        </w:rPr>
        <w:t xml:space="preserve">, pelo valor unitário do item de R$ 10,89  (dez reais e oitenta nove centavos), e </w:t>
      </w:r>
      <w:r w:rsidR="00F75ED4" w:rsidRPr="00590D2B">
        <w:rPr>
          <w:rFonts w:ascii="Arial" w:eastAsia="Times New Roman" w:hAnsi="Arial" w:cs="Arial"/>
          <w:b/>
          <w:color w:val="000000"/>
          <w:u w:val="single"/>
          <w:lang w:eastAsia="ar-SA"/>
        </w:rPr>
        <w:t>item 69</w:t>
      </w:r>
      <w:r w:rsidR="00F75ED4">
        <w:rPr>
          <w:rFonts w:ascii="Arial" w:eastAsia="Times New Roman" w:hAnsi="Arial" w:cs="Arial"/>
          <w:color w:val="000000"/>
          <w:lang w:eastAsia="ar-SA"/>
        </w:rPr>
        <w:t xml:space="preserve"> pelo valor unitário do item d e R$ 25,98  </w:t>
      </w:r>
      <w:r w:rsidR="00590D2B">
        <w:rPr>
          <w:rFonts w:ascii="Arial" w:eastAsia="Times New Roman" w:hAnsi="Arial" w:cs="Arial"/>
          <w:color w:val="000000"/>
          <w:lang w:eastAsia="ar-SA"/>
        </w:rPr>
        <w:t>(vinte e cinco reais e noventa oito centavos).</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u w:val="single"/>
          <w:lang w:eastAsia="pt-BR"/>
        </w:rPr>
      </w:pPr>
      <w:r w:rsidRPr="00F0644B">
        <w:rPr>
          <w:rFonts w:ascii="Arial" w:eastAsia="Times New Roman" w:hAnsi="Arial" w:cs="Arial"/>
          <w:b/>
          <w:bCs/>
          <w:u w:val="single"/>
          <w:lang w:eastAsia="pt-BR"/>
        </w:rPr>
        <w:t xml:space="preserve">CLÁUSULA TERCEIRA - DOS PRAZOS, DAS CONDIÇÕES E DO LOCAL DE ENTREGA DO OBJETO DA </w:t>
      </w:r>
      <w:proofErr w:type="gramStart"/>
      <w:r w:rsidRPr="00F0644B">
        <w:rPr>
          <w:rFonts w:ascii="Arial" w:eastAsia="Times New Roman" w:hAnsi="Arial" w:cs="Arial"/>
          <w:b/>
          <w:bCs/>
          <w:u w:val="single"/>
          <w:lang w:eastAsia="pt-BR"/>
        </w:rPr>
        <w:t>LICITAÇÃO</w:t>
      </w:r>
      <w:proofErr w:type="gramEnd"/>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As notas de empenho serão emi</w:t>
      </w:r>
      <w:r w:rsidR="00AE3479">
        <w:rPr>
          <w:rFonts w:ascii="Arial" w:eastAsia="Times New Roman" w:hAnsi="Arial" w:cs="Arial"/>
          <w:lang w:eastAsia="ar-SA"/>
        </w:rPr>
        <w:t>tidas conforme a necessidade da Secretaria interessada</w:t>
      </w:r>
      <w:r w:rsidRPr="00F0644B">
        <w:rPr>
          <w:rFonts w:ascii="Arial" w:eastAsia="Times New Roman" w:hAnsi="Arial" w:cs="Arial"/>
          <w:lang w:eastAsia="ar-SA"/>
        </w:rPr>
        <w:t xml:space="preserve"> e as entregas poderão ser realizadas parcialmente, conforme indicação desta.</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Do local de entrega:</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 xml:space="preserve">A entrega deverá ser realizada na </w:t>
      </w:r>
      <w:proofErr w:type="spellStart"/>
      <w:r w:rsidR="00DF0C30">
        <w:rPr>
          <w:rFonts w:ascii="Arial" w:eastAsia="Times New Roman" w:hAnsi="Arial" w:cs="Arial"/>
          <w:lang w:eastAsia="ar-SA"/>
        </w:rPr>
        <w:t>Pré</w:t>
      </w:r>
      <w:proofErr w:type="spellEnd"/>
      <w:r w:rsidR="00DF0C30">
        <w:rPr>
          <w:rFonts w:ascii="Arial" w:eastAsia="Times New Roman" w:hAnsi="Arial" w:cs="Arial"/>
          <w:lang w:eastAsia="ar-SA"/>
        </w:rPr>
        <w:t xml:space="preserve"> Escola Municipal Maria Aleixo</w:t>
      </w:r>
      <w:r w:rsidRPr="00F0644B">
        <w:rPr>
          <w:rFonts w:ascii="Arial" w:eastAsia="Times New Roman" w:hAnsi="Arial" w:cs="Arial"/>
          <w:lang w:eastAsia="ar-SA"/>
        </w:rPr>
        <w:t xml:space="preserve"> de Queiroz sito à Rua Vereador Firmino Pedroso dos Santos.</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O local de entrega poderá ser alterado caso haja mudança de endereço constante do </w:t>
      </w:r>
      <w:r w:rsidRPr="00F0644B">
        <w:rPr>
          <w:rFonts w:ascii="Arial" w:eastAsia="Times New Roman" w:hAnsi="Arial" w:cs="Arial"/>
          <w:b/>
          <w:lang w:eastAsia="pt-BR"/>
        </w:rPr>
        <w:t>subitem 14.2.1</w:t>
      </w:r>
      <w:r w:rsidRPr="00F0644B">
        <w:rPr>
          <w:rFonts w:ascii="Arial" w:eastAsia="Times New Roman" w:hAnsi="Arial" w:cs="Arial"/>
          <w:lang w:eastAsia="pt-BR"/>
        </w:rPr>
        <w:t xml:space="preserve"> </w:t>
      </w:r>
      <w:r w:rsidR="00590D2B">
        <w:rPr>
          <w:rFonts w:ascii="Arial" w:eastAsia="Times New Roman" w:hAnsi="Arial" w:cs="Arial"/>
          <w:lang w:eastAsia="pt-BR"/>
        </w:rPr>
        <w:t>do edital.</w:t>
      </w:r>
    </w:p>
    <w:p w:rsidR="00F0644B" w:rsidRPr="00F0644B" w:rsidRDefault="00F0644B" w:rsidP="00F0644B">
      <w:pPr>
        <w:spacing w:after="0" w:line="240" w:lineRule="auto"/>
        <w:jc w:val="both"/>
        <w:rPr>
          <w:rFonts w:ascii="Arial" w:eastAsia="Times New Roman" w:hAnsi="Arial" w:cs="Arial"/>
          <w:b/>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Os produtos deverão ser entregues no local indicado pela Secretaria solicitante, no </w:t>
      </w:r>
      <w:r w:rsidR="00AE3479">
        <w:rPr>
          <w:rFonts w:ascii="Arial" w:eastAsia="Times New Roman" w:hAnsi="Arial" w:cs="Arial"/>
          <w:b/>
          <w:lang w:eastAsia="pt-BR"/>
        </w:rPr>
        <w:t>prazo de até 08 (oito</w:t>
      </w:r>
      <w:r w:rsidRPr="00F0644B">
        <w:rPr>
          <w:rFonts w:ascii="Arial" w:eastAsia="Times New Roman" w:hAnsi="Arial" w:cs="Arial"/>
          <w:b/>
          <w:lang w:eastAsia="pt-BR"/>
        </w:rPr>
        <w:t>) dias</w:t>
      </w:r>
      <w:r w:rsidRPr="00F0644B">
        <w:rPr>
          <w:rFonts w:ascii="Arial" w:eastAsia="Times New Roman" w:hAnsi="Arial" w:cs="Arial"/>
          <w:lang w:eastAsia="pt-BR"/>
        </w:rPr>
        <w:t>, contados a partir da solicitação do interessado, correndo por conta do fornecedor as despesas decorrentes de embalagem, frete, carga e descarga, seguros, mão de obra, etc.</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O fornecimento dos produtos, cujos preços serão registrados pelo presente procedimento, deverá ser realizado mediante apresentação da Nota de Empenho/Nota expedida pela Prefeitura Municipal de Barra do Turvo.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Os produtos deverão ser entregues e descarregados por funcionários da empresa Contratada, no local indicado, no horário das </w:t>
      </w:r>
      <w:proofErr w:type="gramStart"/>
      <w:r w:rsidR="00AD0F46">
        <w:rPr>
          <w:rFonts w:ascii="Arial" w:eastAsia="Times New Roman" w:hAnsi="Arial" w:cs="Arial"/>
          <w:lang w:eastAsia="pt-BR"/>
        </w:rPr>
        <w:t>0</w:t>
      </w:r>
      <w:r w:rsidRPr="00F0644B">
        <w:rPr>
          <w:rFonts w:ascii="Arial" w:eastAsia="Times New Roman" w:hAnsi="Arial" w:cs="Arial"/>
          <w:lang w:eastAsia="pt-BR"/>
        </w:rPr>
        <w:t>8:00</w:t>
      </w:r>
      <w:proofErr w:type="gramEnd"/>
      <w:r w:rsidRPr="00F0644B">
        <w:rPr>
          <w:rFonts w:ascii="Arial" w:eastAsia="Times New Roman" w:hAnsi="Arial" w:cs="Arial"/>
          <w:lang w:eastAsia="pt-BR"/>
        </w:rPr>
        <w:t xml:space="preserve"> às 11:00 e das 13:30 às 16:30 horas.</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lang w:eastAsia="pt-BR"/>
        </w:rPr>
      </w:pPr>
    </w:p>
    <w:p w:rsidR="00F0644B" w:rsidRPr="00F0644B" w:rsidRDefault="00F0644B" w:rsidP="00F0644B">
      <w:pPr>
        <w:spacing w:after="0" w:line="240" w:lineRule="auto"/>
        <w:jc w:val="both"/>
        <w:rPr>
          <w:rFonts w:ascii="Arial" w:eastAsia="Times New Roman" w:hAnsi="Arial" w:cs="Arial"/>
          <w:b/>
          <w:u w:val="single"/>
          <w:lang w:eastAsia="pt-BR"/>
        </w:rPr>
      </w:pPr>
      <w:r w:rsidRPr="00F0644B">
        <w:rPr>
          <w:rFonts w:ascii="Arial" w:eastAsia="Times New Roman" w:hAnsi="Arial" w:cs="Arial"/>
          <w:lang w:eastAsia="pt-BR"/>
        </w:rPr>
        <w:t xml:space="preserve">A CONTRATADA obriga-se a fornecer os produtos de acordo com as especificações constantes no </w:t>
      </w:r>
      <w:r w:rsidRPr="00F0644B">
        <w:rPr>
          <w:rFonts w:ascii="Arial" w:eastAsia="Times New Roman" w:hAnsi="Arial" w:cs="Arial"/>
          <w:b/>
          <w:lang w:eastAsia="pt-BR"/>
        </w:rPr>
        <w:t>Termo de Referência – ANEXO I</w:t>
      </w:r>
      <w:r w:rsidRPr="00F0644B">
        <w:rPr>
          <w:rFonts w:ascii="Arial" w:eastAsia="Times New Roman" w:hAnsi="Arial" w:cs="Arial"/>
          <w:lang w:eastAsia="pt-BR"/>
        </w:rPr>
        <w:t xml:space="preserve">, </w:t>
      </w:r>
      <w:r w:rsidRPr="00F0644B">
        <w:rPr>
          <w:rFonts w:ascii="Arial" w:eastAsia="Times New Roman" w:hAnsi="Arial" w:cs="Arial"/>
          <w:b/>
          <w:u w:val="single"/>
          <w:lang w:eastAsia="pt-BR"/>
        </w:rPr>
        <w:t>com prazo de validade conforme estabelecido no descritivo do produto, ou, na ausência deste, com prazo de validade de mínimo 06 (seis) meses, contados a partir da data da entrega.</w:t>
      </w:r>
    </w:p>
    <w:p w:rsidR="00F0644B" w:rsidRPr="00F0644B" w:rsidRDefault="00F0644B" w:rsidP="00F0644B">
      <w:pPr>
        <w:spacing w:after="0" w:line="240" w:lineRule="auto"/>
        <w:jc w:val="both"/>
        <w:rPr>
          <w:rFonts w:ascii="Arial" w:eastAsia="Times New Roman" w:hAnsi="Arial" w:cs="Arial"/>
          <w:b/>
          <w:u w:val="single"/>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No ato da entrega, somente serão aceitos produtos nas unidades de medidas estabelecidas no </w:t>
      </w:r>
      <w:r w:rsidRPr="00F0644B">
        <w:rPr>
          <w:rFonts w:ascii="Arial" w:eastAsia="Times New Roman" w:hAnsi="Arial" w:cs="Arial"/>
          <w:b/>
          <w:lang w:eastAsia="pt-BR"/>
        </w:rPr>
        <w:t xml:space="preserve">ANEXO I – Termo de Referência </w:t>
      </w:r>
      <w:r w:rsidRPr="00F0644B">
        <w:rPr>
          <w:rFonts w:ascii="Arial" w:eastAsia="Times New Roman" w:hAnsi="Arial" w:cs="Arial"/>
          <w:lang w:eastAsia="pt-BR"/>
        </w:rPr>
        <w:t>do edital.</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overflowPunct w:val="0"/>
        <w:autoSpaceDE w:val="0"/>
        <w:autoSpaceDN w:val="0"/>
        <w:adjustRightInd w:val="0"/>
        <w:spacing w:after="0" w:line="240" w:lineRule="auto"/>
        <w:jc w:val="both"/>
        <w:rPr>
          <w:rFonts w:ascii="Arial" w:eastAsia="Times New Roman" w:hAnsi="Arial" w:cs="Arial"/>
          <w:b/>
          <w:u w:val="single"/>
          <w:lang w:eastAsia="pt-BR"/>
        </w:rPr>
      </w:pPr>
      <w:r w:rsidRPr="00F0644B">
        <w:rPr>
          <w:rFonts w:ascii="Arial" w:eastAsia="Times New Roman" w:hAnsi="Arial" w:cs="Arial"/>
          <w:lang w:eastAsia="pt-BR"/>
        </w:rPr>
        <w:t>O compromisso acordado pela Ata de Registro de Preços só estará caracterizado mediante o recebimento da Nota de Empenho. O FORNECEDOR ficará obrigado a atender todos os pedidos efetuados durante a vigência desta Ata.</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QUARTA - DAS CONDIÇÕES DE RECEBIMENTO DO OBJETO</w:t>
      </w: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 objeto da presente licitação será recebido provisoriamente para efeito de posterior verificação da conformidade dos produtos com a especificação. O objeto deverá ser entregue, no local e endereço indicado, de acordo com o </w:t>
      </w:r>
      <w:r w:rsidRPr="00F0644B">
        <w:rPr>
          <w:rFonts w:ascii="Arial" w:eastAsia="Times New Roman" w:hAnsi="Arial" w:cs="Arial"/>
          <w:b/>
          <w:lang w:eastAsia="pt-BR"/>
        </w:rPr>
        <w:t>item 14</w:t>
      </w:r>
      <w:r w:rsidRPr="00F0644B">
        <w:rPr>
          <w:rFonts w:ascii="Arial" w:eastAsia="Times New Roman" w:hAnsi="Arial" w:cs="Arial"/>
          <w:lang w:eastAsia="pt-BR"/>
        </w:rPr>
        <w:t xml:space="preserve"> </w:t>
      </w:r>
      <w:r w:rsidR="00F81ED4">
        <w:rPr>
          <w:rFonts w:ascii="Arial" w:eastAsia="Times New Roman" w:hAnsi="Arial" w:cs="Arial"/>
          <w:lang w:eastAsia="pt-BR"/>
        </w:rPr>
        <w:t>do</w:t>
      </w:r>
      <w:r w:rsidRPr="00F0644B">
        <w:rPr>
          <w:rFonts w:ascii="Arial" w:eastAsia="Times New Roman" w:hAnsi="Arial" w:cs="Arial"/>
          <w:lang w:eastAsia="pt-BR"/>
        </w:rPr>
        <w:t xml:space="preserve"> Edital, acompanhada da respectiva nota fiscal/fatura.</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Constatadas irregularidades no objeto contratual, o ÓRGÃO GERENCIADOR poderá:</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6"/>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Se disser respeito à especificação, rejeitá-lo no todo ou em parte, determinando sua substituição ou rescindindo a contratação, sem prejuízo das penalidades cabíveis;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6"/>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 xml:space="preserve">Na hipótese de substituição, o FORNECEDOR deverá fazê-la em conformidade com a indicação da Administração, no prazo máximo de 02 (dois) dias, </w:t>
      </w:r>
      <w:proofErr w:type="gramStart"/>
      <w:r w:rsidRPr="00F0644B">
        <w:rPr>
          <w:rFonts w:ascii="Arial" w:eastAsia="Times New Roman" w:hAnsi="Arial" w:cs="Arial"/>
          <w:lang w:eastAsia="pt-BR"/>
        </w:rPr>
        <w:t>contados da notificação por escrito, mantido</w:t>
      </w:r>
      <w:proofErr w:type="gramEnd"/>
      <w:r w:rsidRPr="00F0644B">
        <w:rPr>
          <w:rFonts w:ascii="Arial" w:eastAsia="Times New Roman" w:hAnsi="Arial" w:cs="Arial"/>
          <w:lang w:eastAsia="pt-BR"/>
        </w:rPr>
        <w:t xml:space="preserve"> o preço inicialmente contratado;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6"/>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Se disser respeito à diferença de quantidade ou de partes, determinar sua complementação ou rescindir a contratação, sem prejuízo das penalidades cabíveis;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6"/>
        </w:numPr>
        <w:autoSpaceDE w:val="0"/>
        <w:autoSpaceDN w:val="0"/>
        <w:adjustRightInd w:val="0"/>
        <w:spacing w:after="0" w:line="300" w:lineRule="atLeast"/>
        <w:contextualSpacing/>
        <w:jc w:val="both"/>
        <w:rPr>
          <w:rFonts w:ascii="Arial" w:eastAsia="Times New Roman" w:hAnsi="Arial" w:cs="Arial"/>
          <w:b/>
          <w:bCs/>
          <w:u w:val="single"/>
          <w:lang w:eastAsia="pt-BR"/>
        </w:rPr>
      </w:pPr>
      <w:r w:rsidRPr="00F0644B">
        <w:rPr>
          <w:rFonts w:ascii="Arial" w:eastAsia="Times New Roman" w:hAnsi="Arial" w:cs="Arial"/>
          <w:lang w:eastAsia="pt-BR"/>
        </w:rPr>
        <w:t xml:space="preserve">Na hipótese de complementação, o FORNECEDOR deverá fazê-la em conformidade com a indicação do ÓRGÃO GERENCIADOR, no prazo máximo de 02 (dois) dias, </w:t>
      </w:r>
      <w:proofErr w:type="gramStart"/>
      <w:r w:rsidRPr="00F0644B">
        <w:rPr>
          <w:rFonts w:ascii="Arial" w:eastAsia="Times New Roman" w:hAnsi="Arial" w:cs="Arial"/>
          <w:lang w:eastAsia="pt-BR"/>
        </w:rPr>
        <w:t>contados da notificação por escrito, mantido</w:t>
      </w:r>
      <w:proofErr w:type="gramEnd"/>
      <w:r w:rsidRPr="00F0644B">
        <w:rPr>
          <w:rFonts w:ascii="Arial" w:eastAsia="Times New Roman" w:hAnsi="Arial" w:cs="Arial"/>
          <w:lang w:eastAsia="pt-BR"/>
        </w:rPr>
        <w:t xml:space="preserve"> o preço inicialmente contratado.</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9A389D" w:rsidRDefault="00F0644B" w:rsidP="009A389D">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 xml:space="preserve">CLÁUSULA QUINTA - DA GARANTIA </w:t>
      </w:r>
    </w:p>
    <w:p w:rsidR="00F0644B" w:rsidRPr="00F0644B" w:rsidRDefault="00F0644B" w:rsidP="00F0644B">
      <w:pPr>
        <w:autoSpaceDE w:val="0"/>
        <w:autoSpaceDN w:val="0"/>
        <w:adjustRightInd w:val="0"/>
        <w:spacing w:after="0" w:line="240" w:lineRule="auto"/>
        <w:jc w:val="both"/>
        <w:rPr>
          <w:rFonts w:ascii="Arial" w:eastAsia="Calibri" w:hAnsi="Arial" w:cs="Arial"/>
          <w:color w:val="000000"/>
        </w:rPr>
      </w:pPr>
      <w:r w:rsidRPr="00F0644B">
        <w:rPr>
          <w:rFonts w:ascii="Arial" w:eastAsia="Calibri" w:hAnsi="Arial" w:cs="Arial"/>
          <w:color w:val="000000"/>
        </w:rPr>
        <w:t xml:space="preserve">O objeto da presente Ata de Registro de Preços tem garantia quanto a vícios ocultos e aparentes, devendo o licitante vencedor eliminá-los, às próprias expensas, </w:t>
      </w:r>
      <w:proofErr w:type="gramStart"/>
      <w:r w:rsidRPr="00F0644B">
        <w:rPr>
          <w:rFonts w:ascii="Arial" w:eastAsia="Calibri" w:hAnsi="Arial" w:cs="Arial"/>
          <w:color w:val="000000"/>
        </w:rPr>
        <w:t>sob pena</w:t>
      </w:r>
      <w:proofErr w:type="gramEnd"/>
      <w:r w:rsidRPr="00F0644B">
        <w:rPr>
          <w:rFonts w:ascii="Arial" w:eastAsia="Calibri" w:hAnsi="Arial" w:cs="Arial"/>
          <w:color w:val="000000"/>
        </w:rPr>
        <w:t xml:space="preserve"> de incidir em inexecução contratual. Ficando responsável por todos os encargos decorrentes disso, incluindo a remoção e devolução do objeto licitado, após, sanadas os problemas que se fizeram necessária o uso da garantia. </w:t>
      </w:r>
    </w:p>
    <w:p w:rsidR="00F0644B" w:rsidRPr="00F0644B" w:rsidRDefault="00F0644B" w:rsidP="00F0644B">
      <w:pPr>
        <w:autoSpaceDE w:val="0"/>
        <w:autoSpaceDN w:val="0"/>
        <w:adjustRightInd w:val="0"/>
        <w:spacing w:after="0" w:line="240" w:lineRule="auto"/>
        <w:jc w:val="both"/>
        <w:rPr>
          <w:rFonts w:ascii="Arial" w:eastAsia="Calibri" w:hAnsi="Arial" w:cs="Arial"/>
          <w:b/>
          <w:bCs/>
          <w:color w:val="000000"/>
        </w:rPr>
      </w:pPr>
    </w:p>
    <w:p w:rsidR="00F0644B" w:rsidRPr="00F0644B" w:rsidRDefault="00F0644B" w:rsidP="00F0644B">
      <w:pPr>
        <w:autoSpaceDE w:val="0"/>
        <w:autoSpaceDN w:val="0"/>
        <w:adjustRightInd w:val="0"/>
        <w:spacing w:after="0" w:line="240" w:lineRule="auto"/>
        <w:jc w:val="both"/>
        <w:rPr>
          <w:rFonts w:ascii="Arial" w:eastAsia="Calibri" w:hAnsi="Arial" w:cs="Arial"/>
          <w:color w:val="000000"/>
        </w:rPr>
      </w:pPr>
      <w:r w:rsidRPr="00F0644B">
        <w:rPr>
          <w:rFonts w:ascii="Arial" w:eastAsia="Calibri" w:hAnsi="Arial" w:cs="Arial"/>
          <w:color w:val="000000"/>
        </w:rPr>
        <w:t xml:space="preserve">Nos termos do art. 3˚ combinado com o art. 39, VIII, da Lei nº 8.078, de 11 de setembro de </w:t>
      </w:r>
      <w:proofErr w:type="gramStart"/>
      <w:r w:rsidRPr="00F0644B">
        <w:rPr>
          <w:rFonts w:ascii="Arial" w:eastAsia="Calibri" w:hAnsi="Arial" w:cs="Arial"/>
          <w:color w:val="000000"/>
        </w:rPr>
        <w:t>1.990 – Código</w:t>
      </w:r>
      <w:proofErr w:type="gramEnd"/>
      <w:r w:rsidRPr="00F0644B">
        <w:rPr>
          <w:rFonts w:ascii="Arial" w:eastAsia="Calibri" w:hAnsi="Arial" w:cs="Arial"/>
          <w:color w:val="000000"/>
        </w:rPr>
        <w:t xml:space="preserve">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 </w:t>
      </w:r>
      <w:r w:rsidRPr="00F0644B">
        <w:rPr>
          <w:rFonts w:ascii="Arial" w:eastAsia="Calibri" w:hAnsi="Arial" w:cs="Arial"/>
          <w:bCs/>
          <w:color w:val="000000"/>
        </w:rPr>
        <w:t xml:space="preserve">Aplicam-se, inclusive, as regras dos artigos 12 e 14 do Código de Defesa do Consumidor, Lei 8.078/90. </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u w:val="single"/>
          <w:lang w:eastAsia="pt-BR"/>
        </w:rPr>
      </w:pPr>
      <w:r w:rsidRPr="00F0644B">
        <w:rPr>
          <w:rFonts w:ascii="Arial" w:eastAsia="Times New Roman" w:hAnsi="Arial" w:cs="Arial"/>
          <w:b/>
          <w:bCs/>
          <w:u w:val="single"/>
          <w:lang w:eastAsia="pt-BR"/>
        </w:rPr>
        <w:t>CLÁUSULA SEXTA - DA FORMA DE PAGAMENTO</w:t>
      </w: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b/>
          <w:lang w:eastAsia="pt-BR"/>
        </w:rPr>
      </w:pPr>
      <w:r w:rsidRPr="00F0644B">
        <w:rPr>
          <w:rFonts w:ascii="Arial" w:eastAsia="Times New Roman" w:hAnsi="Arial" w:cs="Arial"/>
          <w:lang w:eastAsia="pt-BR"/>
        </w:rPr>
        <w:t>A Nota Fiscal/</w:t>
      </w:r>
      <w:proofErr w:type="gramStart"/>
      <w:r w:rsidRPr="00F0644B">
        <w:rPr>
          <w:rFonts w:ascii="Arial" w:eastAsia="Times New Roman" w:hAnsi="Arial" w:cs="Arial"/>
          <w:lang w:eastAsia="pt-BR"/>
        </w:rPr>
        <w:t>Fatura emitida</w:t>
      </w:r>
      <w:proofErr w:type="gramEnd"/>
      <w:r w:rsidRPr="00F0644B">
        <w:rPr>
          <w:rFonts w:ascii="Arial" w:eastAsia="Times New Roman" w:hAnsi="Arial" w:cs="Arial"/>
          <w:lang w:eastAsia="pt-BR"/>
        </w:rPr>
        <w:t xml:space="preserve"> pela Contratada deverá ser entregue, no local a ser indicado pela Secretaria interessada. O documento fiscal deverá ser do estabelecimento que apresentou a proposta vencedora da licitação.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b/>
          <w:lang w:eastAsia="pt-BR"/>
        </w:rPr>
      </w:pPr>
    </w:p>
    <w:p w:rsidR="00F0644B" w:rsidRPr="009A389D" w:rsidRDefault="00F0644B" w:rsidP="009A389D">
      <w:pPr>
        <w:widowControl w:val="0"/>
        <w:autoSpaceDE w:val="0"/>
        <w:autoSpaceDN w:val="0"/>
        <w:adjustRightInd w:val="0"/>
        <w:spacing w:after="0" w:line="300" w:lineRule="atLeast"/>
        <w:jc w:val="both"/>
        <w:rPr>
          <w:rFonts w:ascii="Arial" w:eastAsia="Times New Roman" w:hAnsi="Arial" w:cs="Arial"/>
          <w:b/>
          <w:lang w:eastAsia="pt-BR"/>
        </w:rPr>
      </w:pPr>
      <w:r w:rsidRPr="00F0644B">
        <w:rPr>
          <w:rFonts w:ascii="Arial" w:eastAsia="Times New Roman" w:hAnsi="Arial" w:cs="Arial"/>
          <w:b/>
          <w:lang w:eastAsia="pt-BR"/>
        </w:rPr>
        <w:t>A Nota Fiscal/Fatura deverá indicar o número da Nota de Empenho.</w:t>
      </w:r>
    </w:p>
    <w:p w:rsidR="00F0644B" w:rsidRPr="00AE3479" w:rsidRDefault="00F0644B" w:rsidP="00F0644B">
      <w:pPr>
        <w:widowControl w:val="0"/>
        <w:autoSpaceDE w:val="0"/>
        <w:autoSpaceDN w:val="0"/>
        <w:adjustRightInd w:val="0"/>
        <w:spacing w:after="0" w:line="300" w:lineRule="atLeast"/>
        <w:jc w:val="both"/>
        <w:rPr>
          <w:rFonts w:ascii="Arial" w:eastAsia="Times New Roman" w:hAnsi="Arial" w:cs="Arial"/>
          <w:b/>
          <w:lang w:eastAsia="pt-BR"/>
        </w:rPr>
      </w:pPr>
      <w:r w:rsidRPr="00AE3479">
        <w:rPr>
          <w:rFonts w:ascii="Arial" w:eastAsia="Times New Roman" w:hAnsi="Arial" w:cs="Arial"/>
          <w:lang w:eastAsia="pt-BR"/>
        </w:rPr>
        <w:t xml:space="preserve">O pagamento referente ao objeto desta licitação será efetuado mensalmente, em até 30 (trinta) após a emissão da Nota Fiscal / </w:t>
      </w:r>
      <w:proofErr w:type="gramStart"/>
      <w:r w:rsidRPr="00AE3479">
        <w:rPr>
          <w:rFonts w:ascii="Arial" w:eastAsia="Times New Roman" w:hAnsi="Arial" w:cs="Arial"/>
          <w:lang w:eastAsia="pt-BR"/>
        </w:rPr>
        <w:t>Fatura,</w:t>
      </w:r>
      <w:proofErr w:type="gramEnd"/>
      <w:r w:rsidRPr="00AE3479">
        <w:rPr>
          <w:rFonts w:ascii="Arial" w:eastAsia="Times New Roman" w:hAnsi="Arial" w:cs="Arial"/>
          <w:lang w:eastAsia="pt-BR"/>
        </w:rPr>
        <w:t xml:space="preserve"> devidam</w:t>
      </w:r>
      <w:r w:rsidR="00AE3479">
        <w:rPr>
          <w:rFonts w:ascii="Arial" w:eastAsia="Times New Roman" w:hAnsi="Arial" w:cs="Arial"/>
          <w:lang w:eastAsia="pt-BR"/>
        </w:rPr>
        <w:t>ente atestada pela Contratante.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 Contratada não poderá protocolizar a Nota Fiscal/ Fatura antes do fornecimento do objeto do certame por parte do Contratante.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As notas fiscais/faturas que apresentarem incorreções serão devolvidas à Contratada e seu vencimento ocorrerá obedecendo ao cronograma acima citado.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b/>
          <w:bCs/>
          <w:u w:val="single"/>
          <w:lang w:eastAsia="pt-BR"/>
        </w:rPr>
      </w:pPr>
      <w:r w:rsidRPr="00F0644B">
        <w:rPr>
          <w:rFonts w:ascii="Arial" w:eastAsia="Times New Roman" w:hAnsi="Arial" w:cs="Arial"/>
          <w:lang w:eastAsia="pt-BR"/>
        </w:rPr>
        <w:t>Caso o dia do pagamento coincida aos sábados, domingos, feriados ou pontos facultativos, o mesmo será efetuado no primeiro dia útil subsequente sem qualquer incidência de correção monetária.</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9A389D" w:rsidRDefault="00F0644B" w:rsidP="009A389D">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SÉTIMA - DO REAJUSTE</w:t>
      </w: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Os preços não sofrerão reajuste de qualquer natureza, exceto para os casos devidamente comprovados, decorrentes da necessidade de reestabelecer o equilíbrio econômico-financeiro, ou de redução dos preços registrados, conforme previsto na alínea “d” do inc. II e §8º, do art. 65, da Lei nº 8.666/93.</w:t>
      </w: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Mesmo comprovada à ocorrência de situação prevista na alínea “d” do inciso II do art. 65 da Lei n.º 8.666/93, o </w:t>
      </w:r>
      <w:r w:rsidRPr="00F0644B">
        <w:rPr>
          <w:rFonts w:ascii="Arial" w:eastAsia="Times New Roman" w:hAnsi="Arial" w:cs="Arial"/>
          <w:b/>
          <w:lang w:eastAsia="pt-BR"/>
        </w:rPr>
        <w:t>ÓRGÃO GERENCIADOR</w:t>
      </w:r>
      <w:r w:rsidRPr="00F0644B">
        <w:rPr>
          <w:rFonts w:ascii="Arial" w:eastAsia="Times New Roman" w:hAnsi="Arial" w:cs="Arial"/>
          <w:lang w:eastAsia="pt-BR"/>
        </w:rPr>
        <w:t>, se julgar conveniente, poderá optar por cancelar a Ata e iniciar outro procedimento licitatório. Comprovada a redução dos preços praticados no mercado nas mesmas condições do registro, e, definido o novo preço máximo a ser pago pelo</w:t>
      </w:r>
      <w:r w:rsidRPr="00F0644B">
        <w:rPr>
          <w:rFonts w:ascii="Arial" w:eastAsia="Times New Roman" w:hAnsi="Arial" w:cs="Arial"/>
          <w:b/>
          <w:lang w:eastAsia="pt-BR"/>
        </w:rPr>
        <w:t xml:space="preserve"> ÓRGÃO GERENCIADOR,</w:t>
      </w:r>
      <w:r w:rsidRPr="00F0644B">
        <w:rPr>
          <w:rFonts w:ascii="Arial" w:eastAsia="Times New Roman" w:hAnsi="Arial" w:cs="Arial"/>
          <w:lang w:eastAsia="pt-BR"/>
        </w:rPr>
        <w:t xml:space="preserve"> ao </w:t>
      </w:r>
      <w:proofErr w:type="gramStart"/>
      <w:r w:rsidRPr="00F0644B">
        <w:rPr>
          <w:rFonts w:ascii="Arial" w:eastAsia="Times New Roman" w:hAnsi="Arial" w:cs="Arial"/>
          <w:b/>
          <w:bCs/>
          <w:lang w:eastAsia="pt-BR"/>
        </w:rPr>
        <w:t>FORNECEDOR</w:t>
      </w:r>
      <w:r w:rsidRPr="00F0644B">
        <w:rPr>
          <w:rFonts w:ascii="Arial" w:eastAsia="Times New Roman" w:hAnsi="Arial" w:cs="Arial"/>
          <w:lang w:eastAsia="pt-BR"/>
        </w:rPr>
        <w:t xml:space="preserve"> registrados</w:t>
      </w:r>
      <w:proofErr w:type="gramEnd"/>
      <w:r w:rsidRPr="00F0644B">
        <w:rPr>
          <w:rFonts w:ascii="Arial" w:eastAsia="Times New Roman" w:hAnsi="Arial" w:cs="Arial"/>
          <w:lang w:eastAsia="pt-BR"/>
        </w:rPr>
        <w:t xml:space="preserve"> serão convocados para alteração, por aditamento, do preço da Ata.</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A1318E"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OITAVA – DA ALTERAÇÃO</w:t>
      </w: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A Ata de Registro de Preços poderá sofrer alterações, obedecidas às disposições contidas no Art. 65 da Lei nº 8.666/93.</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O preço registrado poderá ser revisto em decorrência de eventual redução daqueles praticados no mercado, ou de fato que eleve o custo dos bens registrados, cabendo à PREFEITURA MUNICIPAL DE BARRA DO TURVO promover as necessárias negociações junto aos fornecedores.</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Quando o preço inicialmente registrado, por motivo superveniente, tornar-se superior ao preço praticado no mercado, a PREFEITURA MUNICIPAL DE BARRA DO TURVO deverá:</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a) convocar o fornecedor visando à negociação para redução de preços e sua adequação ao praticado no mercado;</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 xml:space="preserve">b) frustrada a negociação, o fornecedor será liberado do compromisso assumido; </w:t>
      </w:r>
      <w:proofErr w:type="gramStart"/>
      <w:r w:rsidRPr="00F0644B">
        <w:rPr>
          <w:rFonts w:ascii="Arial" w:eastAsia="Times New Roman" w:hAnsi="Arial" w:cs="Arial"/>
          <w:lang w:eastAsia="ar-SA"/>
        </w:rPr>
        <w:t>e</w:t>
      </w:r>
      <w:proofErr w:type="gramEnd"/>
      <w:r w:rsidRPr="00F0644B">
        <w:rPr>
          <w:rFonts w:ascii="Arial" w:eastAsia="Times New Roman" w:hAnsi="Arial" w:cs="Arial"/>
          <w:lang w:eastAsia="ar-SA"/>
        </w:rPr>
        <w:t xml:space="preserve"> </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c) convocar os demais fornecedores visando igual oportunidade de negociação.</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 xml:space="preserve">Quando o preço de mercado tornar-se superior aos preços registrados e o fornecedor, mediante requerimento devidamente comprovado, não puder cumprir o compromisso, a </w:t>
      </w:r>
      <w:r w:rsidRPr="00F81ED4">
        <w:rPr>
          <w:rFonts w:ascii="Arial" w:eastAsia="Times New Roman" w:hAnsi="Arial" w:cs="Arial"/>
          <w:b/>
          <w:u w:val="single"/>
          <w:lang w:eastAsia="ar-SA"/>
        </w:rPr>
        <w:t xml:space="preserve">PREFEITURA MUNICIPAL DE BARRA DO TURVO </w:t>
      </w:r>
      <w:r w:rsidRPr="00F0644B">
        <w:rPr>
          <w:rFonts w:ascii="Arial" w:eastAsia="Times New Roman" w:hAnsi="Arial" w:cs="Arial"/>
          <w:lang w:eastAsia="ar-SA"/>
        </w:rPr>
        <w:t>poderá:</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a) acatar pedido de reajuste dos preços, mediante aprovação do requerimento devidamente acompanhado das devidas comprovações;</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 xml:space="preserve">b) liberar o fornecedor do compromisso assumido, sem aplicação da penalidade, confirmando a veracidade dos motivos e comprovantes apresentados, e se a comunicação ocorrer antes do pedido de execução; </w:t>
      </w:r>
      <w:proofErr w:type="gramStart"/>
      <w:r w:rsidRPr="00F0644B">
        <w:rPr>
          <w:rFonts w:ascii="Arial" w:eastAsia="Times New Roman" w:hAnsi="Arial" w:cs="Arial"/>
          <w:lang w:eastAsia="ar-SA"/>
        </w:rPr>
        <w:t>e</w:t>
      </w:r>
      <w:proofErr w:type="gramEnd"/>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c)</w:t>
      </w:r>
      <w:r w:rsidRPr="00F0644B">
        <w:rPr>
          <w:rFonts w:ascii="Arial" w:eastAsia="Times New Roman" w:hAnsi="Arial" w:cs="Arial"/>
          <w:b/>
          <w:lang w:eastAsia="ar-SA"/>
        </w:rPr>
        <w:t xml:space="preserve"> </w:t>
      </w:r>
      <w:r w:rsidRPr="00F0644B">
        <w:rPr>
          <w:rFonts w:ascii="Arial" w:eastAsia="Times New Roman" w:hAnsi="Arial" w:cs="Arial"/>
          <w:lang w:eastAsia="ar-SA"/>
        </w:rPr>
        <w:t>convocar os demais fornecedores visando igual oportunidade de negociação.</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 xml:space="preserve">Não havendo êxito nas negociações, a </w:t>
      </w:r>
      <w:r w:rsidRPr="00F81ED4">
        <w:rPr>
          <w:rFonts w:ascii="Arial" w:eastAsia="Times New Roman" w:hAnsi="Arial" w:cs="Arial"/>
          <w:b/>
          <w:u w:val="single"/>
          <w:lang w:eastAsia="ar-SA"/>
        </w:rPr>
        <w:t>PREFEITURA MUNICIPAL DE BARRA DO TURVO</w:t>
      </w:r>
      <w:r w:rsidRPr="00F0644B">
        <w:rPr>
          <w:rFonts w:ascii="Arial" w:eastAsia="Times New Roman" w:hAnsi="Arial" w:cs="Arial"/>
          <w:lang w:eastAsia="ar-SA"/>
        </w:rPr>
        <w:t xml:space="preserve"> deverá proceder à revogação da </w:t>
      </w:r>
      <w:r w:rsidRPr="00F81ED4">
        <w:rPr>
          <w:rFonts w:ascii="Arial" w:eastAsia="Times New Roman" w:hAnsi="Arial" w:cs="Arial"/>
          <w:b/>
          <w:u w:val="single"/>
          <w:lang w:eastAsia="ar-SA"/>
        </w:rPr>
        <w:t>ATA DE REGISTRO DE PREÇOS</w:t>
      </w:r>
      <w:r w:rsidRPr="00F0644B">
        <w:rPr>
          <w:rFonts w:ascii="Arial" w:eastAsia="Times New Roman" w:hAnsi="Arial" w:cs="Arial"/>
          <w:lang w:eastAsia="ar-SA"/>
        </w:rPr>
        <w:t>, adotando as medidas cabíveis para obtenção da contratação mais vantajosa.</w:t>
      </w:r>
    </w:p>
    <w:p w:rsidR="00F0644B" w:rsidRPr="00F0644B" w:rsidRDefault="00F0644B" w:rsidP="00F0644B">
      <w:pPr>
        <w:widowControl w:val="0"/>
        <w:tabs>
          <w:tab w:val="left" w:pos="1042"/>
        </w:tabs>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ab/>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NONA - DOS DIREITOS E DAS OBRIGAÇÕES</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t>DOS DIREITOS: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Constituem direitos </w:t>
      </w:r>
      <w:proofErr w:type="gramStart"/>
      <w:r w:rsidRPr="00F0644B">
        <w:rPr>
          <w:rFonts w:ascii="Arial" w:eastAsia="Times New Roman" w:hAnsi="Arial" w:cs="Arial"/>
          <w:lang w:eastAsia="pt-BR"/>
        </w:rPr>
        <w:t>do ÓRGÃO GERENCIADOR receber</w:t>
      </w:r>
      <w:proofErr w:type="gramEnd"/>
      <w:r w:rsidRPr="00F0644B">
        <w:rPr>
          <w:rFonts w:ascii="Arial" w:eastAsia="Times New Roman" w:hAnsi="Arial" w:cs="Arial"/>
          <w:lang w:eastAsia="pt-BR"/>
        </w:rPr>
        <w:t xml:space="preserve"> o objeto nas condições avençadas e do DETENTOR DA ATA perceber o valor ajustado na forma e no prazo convencionados.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t>DAS OBRIGAÇÕES: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Constituem obrigações do ÓRGÃO GERENCIADOR</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1"/>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efetuar</w:t>
      </w:r>
      <w:proofErr w:type="gramEnd"/>
      <w:r w:rsidRPr="00F0644B">
        <w:rPr>
          <w:rFonts w:ascii="Arial" w:eastAsia="Times New Roman" w:hAnsi="Arial" w:cs="Arial"/>
          <w:lang w:eastAsia="pt-BR"/>
        </w:rPr>
        <w:t xml:space="preserve"> o pagamento ajustado; </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1"/>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dar</w:t>
      </w:r>
      <w:proofErr w:type="gramEnd"/>
      <w:r w:rsidRPr="00F0644B">
        <w:rPr>
          <w:rFonts w:ascii="Arial" w:eastAsia="Times New Roman" w:hAnsi="Arial" w:cs="Arial"/>
          <w:lang w:eastAsia="pt-BR"/>
        </w:rPr>
        <w:t xml:space="preserve"> ao DETENTOR DA ATA as condições necessárias à regular execução da Ata de Registro de Preços;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1"/>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prestar</w:t>
      </w:r>
      <w:proofErr w:type="gramEnd"/>
      <w:r w:rsidRPr="00F0644B">
        <w:rPr>
          <w:rFonts w:ascii="Arial" w:eastAsia="Times New Roman" w:hAnsi="Arial" w:cs="Arial"/>
          <w:lang w:eastAsia="pt-BR"/>
        </w:rPr>
        <w:t xml:space="preserve"> ao DETENTOR DA ATA todos os esclarecimentos necessários para o fornecimento;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1"/>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Notificar por escrito à licitante vencedora, a ocorrência de eventuais imperfeições no curso do fornecimento dos produtos, fixando prazo para a sua correção.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Constituem obrigações do DETENTOR DA ATA:</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fornecer</w:t>
      </w:r>
      <w:proofErr w:type="gramEnd"/>
      <w:r w:rsidRPr="00F0644B">
        <w:rPr>
          <w:rFonts w:ascii="Arial" w:eastAsia="Times New Roman" w:hAnsi="Arial" w:cs="Arial"/>
          <w:lang w:eastAsia="pt-BR"/>
        </w:rPr>
        <w:t xml:space="preserve"> o objeto desta licitação de acordo com as especificações do Edital de licitação, responsabilizando-se pela exatidão dos fornecimentos, obrigando-se a reparar, exclusivamente às suas custas, todos os defeitos, erros, falhas, omissões e quaisquer outras irregularidades;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manter</w:t>
      </w:r>
      <w:proofErr w:type="gramEnd"/>
      <w:r w:rsidRPr="00F0644B">
        <w:rPr>
          <w:rFonts w:ascii="Arial" w:eastAsia="Times New Roman" w:hAnsi="Arial" w:cs="Arial"/>
          <w:lang w:eastAsia="pt-BR"/>
        </w:rPr>
        <w:t xml:space="preserve"> durante toda a execução da Ata de Registro de Preços, em compatibilidade com as obrigações por ele assumidas, todas as condições de habilitação e qualificação exigidas na licitação;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apresentar</w:t>
      </w:r>
      <w:proofErr w:type="gramEnd"/>
      <w:r w:rsidRPr="00F0644B">
        <w:rPr>
          <w:rFonts w:ascii="Arial" w:eastAsia="Times New Roman" w:hAnsi="Arial" w:cs="Arial"/>
          <w:lang w:eastAsia="pt-BR"/>
        </w:rPr>
        <w:t xml:space="preserve"> durante a execução da Ata de Registro de Preços, se solicitado, documentos que comprovem estar cumprindo a legislação em vigor quanto às obrigações assumidas na presente licitação, em especial, encargos sociais, trabalhistas, previdenciários, tributários, fiscais e comerciais;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assumir</w:t>
      </w:r>
      <w:proofErr w:type="gramEnd"/>
      <w:r w:rsidRPr="00F0644B">
        <w:rPr>
          <w:rFonts w:ascii="Arial" w:eastAsia="Times New Roman" w:hAnsi="Arial" w:cs="Arial"/>
          <w:lang w:eastAsia="pt-BR"/>
        </w:rPr>
        <w:t xml:space="preserve"> inteira responsabilidade pelas obrigações fiscais decorrentes da execução da presente Ata de Registro de Preços;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comunicar</w:t>
      </w:r>
      <w:proofErr w:type="gramEnd"/>
      <w:r w:rsidRPr="00F0644B">
        <w:rPr>
          <w:rFonts w:ascii="Arial" w:eastAsia="Times New Roman" w:hAnsi="Arial" w:cs="Arial"/>
          <w:lang w:eastAsia="pt-BR"/>
        </w:rPr>
        <w:t xml:space="preserve"> ao ÓRGÃO GERENCIADOR no prazo de 48 (quarenta e oito) horas qualquer ocorrência anormal, que impeça o fornecimento;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cumprir</w:t>
      </w:r>
      <w:proofErr w:type="gramEnd"/>
      <w:r w:rsidRPr="00F0644B">
        <w:rPr>
          <w:rFonts w:ascii="Arial" w:eastAsia="Times New Roman" w:hAnsi="Arial" w:cs="Arial"/>
          <w:lang w:eastAsia="pt-BR"/>
        </w:rPr>
        <w:t xml:space="preserve"> todas as orientações do ÓRGÃO GERENCIADOR para o fiel cumprimento do objeto licitado;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não</w:t>
      </w:r>
      <w:proofErr w:type="gramEnd"/>
      <w:r w:rsidRPr="00F0644B">
        <w:rPr>
          <w:rFonts w:ascii="Arial" w:eastAsia="Times New Roman" w:hAnsi="Arial" w:cs="Arial"/>
          <w:lang w:eastAsia="pt-BR"/>
        </w:rPr>
        <w:t xml:space="preserve"> transferir, total ou parcialmente, o objeto desta Ata de Registro de Preços para terceiros;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sujeitar</w:t>
      </w:r>
      <w:proofErr w:type="gramEnd"/>
      <w:r w:rsidRPr="00F0644B">
        <w:rPr>
          <w:rFonts w:ascii="Arial" w:eastAsia="Times New Roman" w:hAnsi="Arial" w:cs="Arial"/>
          <w:lang w:eastAsia="pt-BR"/>
        </w:rPr>
        <w:t>-se a mais ampla e irrestrita fiscalização por parte do ÓRGÃO GERENCIADOR, prestando todos os esclarecimentos solicitados e atendendo às reclamações, caso ocorram;</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b/>
          <w:bCs/>
          <w:u w:val="single"/>
          <w:lang w:eastAsia="pt-BR"/>
        </w:rPr>
      </w:pPr>
      <w:proofErr w:type="gramStart"/>
      <w:r w:rsidRPr="00F0644B">
        <w:rPr>
          <w:rFonts w:ascii="Arial" w:eastAsia="Times New Roman" w:hAnsi="Arial" w:cs="Arial"/>
          <w:lang w:eastAsia="pt-BR"/>
        </w:rPr>
        <w:t>aceitar</w:t>
      </w:r>
      <w:proofErr w:type="gramEnd"/>
      <w:r w:rsidRPr="00F0644B">
        <w:rPr>
          <w:rFonts w:ascii="Arial" w:eastAsia="Times New Roman" w:hAnsi="Arial" w:cs="Arial"/>
          <w:lang w:eastAsia="pt-BR"/>
        </w:rPr>
        <w:t>, nas mesmas condições contratuais, acréscimos ou supressões que se fizerem necessárias, em até 25% (vinte e cinco por cento) do valor inicial da Ata de Registro de Preços, facultada a supressão além desse limite.</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lang w:eastAsia="pt-BR"/>
        </w:rPr>
      </w:pPr>
    </w:p>
    <w:p w:rsidR="00F0644B" w:rsidRPr="001D2424" w:rsidRDefault="00F0644B" w:rsidP="001D2424">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DÉCIMA - SANÇÕES ADMINISTRATIVAS</w:t>
      </w: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Os participantes que ensejarem no retardamento da execução do certame, não </w:t>
      </w:r>
      <w:proofErr w:type="gramStart"/>
      <w:r w:rsidRPr="00F0644B">
        <w:rPr>
          <w:rFonts w:ascii="Arial" w:eastAsia="Times New Roman" w:hAnsi="Arial" w:cs="Arial"/>
          <w:lang w:eastAsia="pt-BR"/>
        </w:rPr>
        <w:t>mantiverem</w:t>
      </w:r>
      <w:proofErr w:type="gramEnd"/>
      <w:r w:rsidRPr="00F0644B">
        <w:rPr>
          <w:rFonts w:ascii="Arial" w:eastAsia="Times New Roman" w:hAnsi="Arial" w:cs="Arial"/>
          <w:lang w:eastAsia="pt-BR"/>
        </w:rPr>
        <w:t xml:space="preserve"> sua proposta, falharem ou fraudarem a presente contratação, comportarem-se de modo inidôneo, fizerem declaração falsa ou cometerem fraude fiscal, poderão ser aplicadas, conforme o caso, as sanções previstas no art. 7º da Lei nº 10.520/02, bem como aos Artigos 86 e 87 da Lei n.º 8.666/93, sem prejuízo da reparação dos danos causados ao MUNICÍPIO pelo infrator:</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Nos termos do art. 87 da Lei nº 8.666/93, pela inexecução total ou parcial da Ata, a Detentora da Ata, garantida a prévia defesa, ficará sujeita às seguintes sanções: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3"/>
        </w:numPr>
        <w:autoSpaceDE w:val="0"/>
        <w:autoSpaceDN w:val="0"/>
        <w:adjustRightInd w:val="0"/>
        <w:spacing w:after="0" w:line="300" w:lineRule="atLeast"/>
        <w:contextualSpacing/>
        <w:jc w:val="both"/>
        <w:rPr>
          <w:rFonts w:ascii="Arial" w:eastAsia="Times New Roman" w:hAnsi="Arial" w:cs="Arial"/>
          <w:shd w:val="clear" w:color="auto" w:fill="FFFF00"/>
          <w:lang w:eastAsia="pt-BR"/>
        </w:rPr>
      </w:pPr>
      <w:proofErr w:type="gramStart"/>
      <w:r w:rsidRPr="00F0644B">
        <w:rPr>
          <w:rFonts w:ascii="Arial" w:eastAsia="Times New Roman" w:hAnsi="Arial" w:cs="Arial"/>
          <w:lang w:eastAsia="pt-BR"/>
        </w:rPr>
        <w:t>advertência</w:t>
      </w:r>
      <w:proofErr w:type="gramEnd"/>
      <w:r w:rsidRPr="00F0644B">
        <w:rPr>
          <w:rFonts w:ascii="Arial" w:eastAsia="Times New Roman" w:hAnsi="Arial" w:cs="Arial"/>
          <w:lang w:eastAsia="pt-BR"/>
        </w:rPr>
        <w:t>, por escrito, sempre que ocorrer pequenas irregularidades, para as quais haja concorrido;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shd w:val="clear" w:color="auto" w:fill="FFFF00"/>
          <w:lang w:eastAsia="pt-BR"/>
        </w:rPr>
      </w:pPr>
    </w:p>
    <w:p w:rsidR="00F0644B" w:rsidRPr="00F0644B" w:rsidRDefault="00F0644B" w:rsidP="00F0644B">
      <w:pPr>
        <w:widowControl w:val="0"/>
        <w:numPr>
          <w:ilvl w:val="0"/>
          <w:numId w:val="3"/>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multa</w:t>
      </w:r>
      <w:proofErr w:type="gramEnd"/>
      <w:r w:rsidRPr="00F0644B">
        <w:rPr>
          <w:rFonts w:ascii="Arial" w:eastAsia="Times New Roman" w:hAnsi="Arial" w:cs="Arial"/>
          <w:lang w:eastAsia="pt-BR"/>
        </w:rPr>
        <w:t>, na forma prevista neste instrumento convocatório ou na Ata de Registro de Preços: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3"/>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 xml:space="preserve">Suspensão temporária do direito de licitar, de contratar com a Administração por período não superior a 02 (dois) anos e, se for o caso, descredenciamento no Cadastro Municipal, pelo prazo de até </w:t>
      </w:r>
      <w:proofErr w:type="gramStart"/>
      <w:r w:rsidRPr="00F0644B">
        <w:rPr>
          <w:rFonts w:ascii="Arial" w:eastAsia="Times New Roman" w:hAnsi="Arial" w:cs="Arial"/>
          <w:lang w:eastAsia="pt-BR"/>
        </w:rPr>
        <w:t>5</w:t>
      </w:r>
      <w:proofErr w:type="gramEnd"/>
      <w:r w:rsidRPr="00F0644B">
        <w:rPr>
          <w:rFonts w:ascii="Arial" w:eastAsia="Times New Roman" w:hAnsi="Arial" w:cs="Arial"/>
          <w:lang w:eastAsia="pt-BR"/>
        </w:rPr>
        <w:t xml:space="preserve"> (cinco) anos ou enquanto perdurarem os motivos determinantes da punição ou, ainda, até que seja promovida a reabilitação perante a autoridade que aplicou a penalidade;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3"/>
        </w:numPr>
        <w:autoSpaceDE w:val="0"/>
        <w:autoSpaceDN w:val="0"/>
        <w:adjustRightInd w:val="0"/>
        <w:spacing w:after="0" w:line="300" w:lineRule="atLeast"/>
        <w:contextualSpacing/>
        <w:jc w:val="both"/>
        <w:rPr>
          <w:rFonts w:ascii="Arial" w:eastAsia="Times New Roman" w:hAnsi="Arial" w:cs="Arial"/>
          <w:b/>
          <w:u w:val="single"/>
          <w:lang w:eastAsia="pt-BR"/>
        </w:rPr>
      </w:pPr>
      <w:r w:rsidRPr="00F0644B">
        <w:rPr>
          <w:rFonts w:ascii="Arial" w:eastAsia="Times New Roman" w:hAnsi="Arial" w:cs="Arial"/>
          <w:lang w:eastAsia="pt-BR"/>
        </w:rPr>
        <w:t>Declaração de inidoneidade para licitar ou contratar com a Administração Pública enquanto perdurarem os motivos determinantes da punição ou até que seja promovida sua reabilitação perante a própria autoridade que aplicou a penalidade, que será concedida sempre que a Detentora da Ata ressarcir a Administração pelos prejuízos resultantes e depois de decorrido o prazo da sanção aplicada com base na alínea anterior.</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Os licitantes sujeitar-se-ão à imposição de </w:t>
      </w:r>
      <w:r w:rsidRPr="00F0644B">
        <w:rPr>
          <w:rFonts w:ascii="Arial" w:eastAsia="Times New Roman" w:hAnsi="Arial" w:cs="Arial"/>
          <w:b/>
          <w:lang w:eastAsia="pt-BR"/>
        </w:rPr>
        <w:t>multa correspondente a até 2% (dois por cento) do valor da proposta</w:t>
      </w:r>
      <w:r w:rsidRPr="00F0644B">
        <w:rPr>
          <w:rFonts w:ascii="Arial" w:eastAsia="Times New Roman" w:hAnsi="Arial" w:cs="Arial"/>
          <w:lang w:eastAsia="pt-BR"/>
        </w:rPr>
        <w:t xml:space="preserve"> se, por ato ou omissão de seu representante, provocar tumulto na sessão de pregão ou retardar o procedimento licitatório, ou ainda, desistir do lance ofertado.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t xml:space="preserve">Pela não regularização da documentação de comprovação de regularidade fiscal das microempresas e empresas de pequeno porte, no prazo previsto neste edital, implicará decadência do direito à contratação e a Administração poderá, garantida a prévia defesa, aplicar ao licitante multa equivalente a 2% (dois por cento) do valor adjudicado </w:t>
      </w:r>
      <w:proofErr w:type="gramStart"/>
      <w:r w:rsidRPr="00F0644B">
        <w:rPr>
          <w:rFonts w:ascii="Arial" w:eastAsia="Times New Roman" w:hAnsi="Arial" w:cs="Arial"/>
          <w:b/>
          <w:lang w:eastAsia="pt-BR"/>
        </w:rPr>
        <w:t>à</w:t>
      </w:r>
      <w:proofErr w:type="gramEnd"/>
      <w:r w:rsidRPr="00F0644B">
        <w:rPr>
          <w:rFonts w:ascii="Arial" w:eastAsia="Times New Roman" w:hAnsi="Arial" w:cs="Arial"/>
          <w:b/>
          <w:lang w:eastAsia="pt-BR"/>
        </w:rPr>
        <w:t xml:space="preserve"> ela, cominada com a aplicação de suspensão temporária para licitar e contratar com a Municipalidade e/ou declaração </w:t>
      </w:r>
      <w:r w:rsidRPr="00F0644B">
        <w:rPr>
          <w:rFonts w:ascii="Arial" w:eastAsia="Times New Roman" w:hAnsi="Arial" w:cs="Arial"/>
          <w:b/>
          <w:lang w:eastAsia="pt-BR"/>
        </w:rPr>
        <w:lastRenderedPageBreak/>
        <w:t>de inidoneidade, conforme previsto pelo artigo 7º da Lei Federal nº 10.520/02 (LC nº 123/06, art. 43, § 2º).</w:t>
      </w:r>
    </w:p>
    <w:p w:rsidR="00F0644B" w:rsidRPr="00F0644B" w:rsidRDefault="00F0644B" w:rsidP="00F0644B">
      <w:pPr>
        <w:spacing w:after="0" w:line="240" w:lineRule="auto"/>
        <w:ind w:left="720"/>
        <w:contextualSpacing/>
        <w:rPr>
          <w:rFonts w:ascii="Arial" w:eastAsia="Times New Roman" w:hAnsi="Arial" w:cs="Arial"/>
          <w:b/>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t xml:space="preserve">A adjudicatária que, devidamente convocada a assinar a Ata de Registro de Preços e Termo de Ciência e Notificação, não comparecer, recusar injustificadamente e/ou deixar de assiná-los dentro do prazo fixado, caracterizará o descumprimento total da obrigação assumida, sujeitando-a </w:t>
      </w:r>
      <w:proofErr w:type="gramStart"/>
      <w:r w:rsidRPr="00F0644B">
        <w:rPr>
          <w:rFonts w:ascii="Arial" w:eastAsia="Times New Roman" w:hAnsi="Arial" w:cs="Arial"/>
          <w:b/>
          <w:lang w:eastAsia="pt-BR"/>
        </w:rPr>
        <w:t>às</w:t>
      </w:r>
      <w:proofErr w:type="gramEnd"/>
      <w:r w:rsidRPr="00F0644B">
        <w:rPr>
          <w:rFonts w:ascii="Arial" w:eastAsia="Times New Roman" w:hAnsi="Arial" w:cs="Arial"/>
          <w:b/>
          <w:lang w:eastAsia="pt-BR"/>
        </w:rPr>
        <w:t xml:space="preserve"> seguintes penalidades: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1D2424" w:rsidRDefault="00F0644B" w:rsidP="001D2424">
      <w:pPr>
        <w:widowControl w:val="0"/>
        <w:numPr>
          <w:ilvl w:val="0"/>
          <w:numId w:val="4"/>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multa</w:t>
      </w:r>
      <w:proofErr w:type="gramEnd"/>
      <w:r w:rsidRPr="00F0644B">
        <w:rPr>
          <w:rFonts w:ascii="Arial" w:eastAsia="Times New Roman" w:hAnsi="Arial" w:cs="Arial"/>
          <w:lang w:eastAsia="pt-BR"/>
        </w:rPr>
        <w:t xml:space="preserve"> de 20% (vinte por cento) do valor adjudicado à ela;</w:t>
      </w:r>
    </w:p>
    <w:p w:rsidR="00F0644B" w:rsidRPr="00F0644B" w:rsidRDefault="00F0644B" w:rsidP="00F0644B">
      <w:pPr>
        <w:widowControl w:val="0"/>
        <w:numPr>
          <w:ilvl w:val="0"/>
          <w:numId w:val="4"/>
        </w:numPr>
        <w:autoSpaceDE w:val="0"/>
        <w:autoSpaceDN w:val="0"/>
        <w:adjustRightInd w:val="0"/>
        <w:spacing w:after="0" w:line="300" w:lineRule="atLeast"/>
        <w:contextualSpacing/>
        <w:jc w:val="both"/>
        <w:rPr>
          <w:rFonts w:ascii="Arial" w:eastAsia="Times New Roman" w:hAnsi="Arial" w:cs="Arial"/>
          <w:b/>
          <w:lang w:eastAsia="pt-BR"/>
        </w:rPr>
      </w:pPr>
      <w:proofErr w:type="gramStart"/>
      <w:r w:rsidRPr="00F0644B">
        <w:rPr>
          <w:rFonts w:ascii="Arial" w:eastAsia="Times New Roman" w:hAnsi="Arial" w:cs="Arial"/>
          <w:lang w:eastAsia="pt-BR"/>
        </w:rPr>
        <w:t>a</w:t>
      </w:r>
      <w:proofErr w:type="gramEnd"/>
      <w:r w:rsidRPr="00F0644B">
        <w:rPr>
          <w:rFonts w:ascii="Arial" w:eastAsia="Times New Roman" w:hAnsi="Arial" w:cs="Arial"/>
          <w:lang w:eastAsia="pt-BR"/>
        </w:rPr>
        <w:t xml:space="preserve"> aplicação de suspensão temporária para licitar e contratar com a Municipalidade e/ou declaração de inidoneidade, conforme previsto pelo artigo 7º da Lei Federal nº 10.520/02.</w:t>
      </w:r>
    </w:p>
    <w:p w:rsidR="00F0644B" w:rsidRPr="00F0644B" w:rsidRDefault="00F0644B" w:rsidP="001D2424">
      <w:pPr>
        <w:spacing w:after="0" w:line="240" w:lineRule="auto"/>
        <w:contextualSpacing/>
        <w:rPr>
          <w:rFonts w:ascii="Arial" w:eastAsia="Times New Roman" w:hAnsi="Arial" w:cs="Arial"/>
          <w:b/>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t>Pela inexecução total ou parcial da Ata de Registro de Preços, e/ou pelo atraso injustificado na entrega dos produtos, sem prejuízo do disposto no § 1º do artigo 86 da Lei n.º 8.666/93, sujeitará a Detentora da Ata à multa de mora, calculado por dia de atraso da obrigação não cumprida na seguinte proporção: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1D2424" w:rsidRDefault="00F0644B" w:rsidP="001D2424">
      <w:pPr>
        <w:widowControl w:val="0"/>
        <w:numPr>
          <w:ilvl w:val="0"/>
          <w:numId w:val="5"/>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atraso</w:t>
      </w:r>
      <w:proofErr w:type="gramEnd"/>
      <w:r w:rsidRPr="00F0644B">
        <w:rPr>
          <w:rFonts w:ascii="Arial" w:eastAsia="Times New Roman" w:hAnsi="Arial" w:cs="Arial"/>
          <w:lang w:eastAsia="pt-BR"/>
        </w:rPr>
        <w:t xml:space="preserve"> de até 30 (trinta) dias, multa de 1% (um por cento) do valor total da Nota de Empenho ao dia; e</w:t>
      </w:r>
    </w:p>
    <w:p w:rsidR="00F0644B" w:rsidRPr="001D2424" w:rsidRDefault="00F0644B" w:rsidP="001D2424">
      <w:pPr>
        <w:widowControl w:val="0"/>
        <w:numPr>
          <w:ilvl w:val="0"/>
          <w:numId w:val="5"/>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atraso</w:t>
      </w:r>
      <w:proofErr w:type="gramEnd"/>
      <w:r w:rsidRPr="00F0644B">
        <w:rPr>
          <w:rFonts w:ascii="Arial" w:eastAsia="Times New Roman" w:hAnsi="Arial" w:cs="Arial"/>
          <w:lang w:eastAsia="pt-BR"/>
        </w:rPr>
        <w:t xml:space="preserve"> superior a 30 (trinta) dias, até o limite de 60 (sessenta) dias: multa de 2% (dois por cento) do valor total da Nota de Empenho ao dia;</w:t>
      </w:r>
    </w:p>
    <w:p w:rsidR="00F0644B" w:rsidRPr="00F0644B" w:rsidRDefault="00F0644B" w:rsidP="00F0644B">
      <w:pPr>
        <w:widowControl w:val="0"/>
        <w:numPr>
          <w:ilvl w:val="0"/>
          <w:numId w:val="5"/>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a</w:t>
      </w:r>
      <w:proofErr w:type="gramEnd"/>
      <w:r w:rsidRPr="00F0644B">
        <w:rPr>
          <w:rFonts w:ascii="Arial" w:eastAsia="Times New Roman" w:hAnsi="Arial" w:cs="Arial"/>
          <w:lang w:eastAsia="pt-BR"/>
        </w:rPr>
        <w:t xml:space="preserve"> aplicação de suspensão temporária para licitar e contratar com a Municipalidade e/ou declaração de inidoneidade, conforme previsto pelo artigo 7º da Lei Federal nº 10.520/02.</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As multas previstas nesta cláusula não têm natureza compensatória e o seu pagamento não elide a responsabilidade da Detentora da Ata por danos causados à Contratante.</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Após o terceiro caso de advertência, independente de quitação de multa, poderá a Adm</w:t>
      </w:r>
      <w:r w:rsidR="00F81ED4">
        <w:rPr>
          <w:rFonts w:ascii="Arial" w:eastAsia="Times New Roman" w:hAnsi="Arial" w:cs="Arial"/>
          <w:lang w:eastAsia="pt-BR"/>
        </w:rPr>
        <w:t>inistração aplicar o disposto contido na clausula decima, nas</w:t>
      </w:r>
      <w:r w:rsidRPr="00F0644B">
        <w:rPr>
          <w:rFonts w:ascii="Arial" w:eastAsia="Times New Roman" w:hAnsi="Arial" w:cs="Arial"/>
          <w:b/>
          <w:lang w:eastAsia="pt-BR"/>
        </w:rPr>
        <w:t xml:space="preserve"> alíneas “c”</w:t>
      </w:r>
      <w:r w:rsidRPr="00F0644B">
        <w:rPr>
          <w:rFonts w:ascii="Arial" w:eastAsia="Times New Roman" w:hAnsi="Arial" w:cs="Arial"/>
          <w:lang w:eastAsia="pt-BR"/>
        </w:rPr>
        <w:t xml:space="preserve"> e/ou </w:t>
      </w:r>
      <w:r w:rsidR="00F81ED4">
        <w:rPr>
          <w:rFonts w:ascii="Arial" w:eastAsia="Times New Roman" w:hAnsi="Arial" w:cs="Arial"/>
          <w:b/>
          <w:lang w:eastAsia="pt-BR"/>
        </w:rPr>
        <w:t>“d”.</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b/>
          <w:bCs/>
          <w:lang w:eastAsia="pt-BR"/>
        </w:rPr>
      </w:pPr>
      <w:r w:rsidRPr="00F0644B">
        <w:rPr>
          <w:rFonts w:ascii="Arial" w:eastAsia="Times New Roman" w:hAnsi="Arial" w:cs="Arial"/>
          <w:lang w:eastAsia="pt-BR"/>
        </w:rPr>
        <w:t>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Nenhuma sanção será aplicada sem o devido processo administrativo, que prevê defesa prévia do interessado e recurso nos prazos definidos em lei, sendo-lhe facultado vista ao processo, desde que requerido previamente e motivando tal pedido.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 prazo para defesa prévia quanto à aplicação de penalidade é de </w:t>
      </w:r>
      <w:r w:rsidRPr="00F0644B">
        <w:rPr>
          <w:rFonts w:ascii="Arial" w:eastAsia="Times New Roman" w:hAnsi="Arial" w:cs="Arial"/>
          <w:b/>
          <w:lang w:eastAsia="pt-BR"/>
        </w:rPr>
        <w:t>05 (cinco) dias úteis</w:t>
      </w:r>
      <w:r w:rsidRPr="00F0644B">
        <w:rPr>
          <w:rFonts w:ascii="Arial" w:eastAsia="Times New Roman" w:hAnsi="Arial" w:cs="Arial"/>
          <w:lang w:eastAsia="pt-BR"/>
        </w:rPr>
        <w:t xml:space="preserve"> contados da data da intimação do interessado.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81ED4" w:rsidP="00F0644B">
      <w:pPr>
        <w:widowControl w:val="0"/>
        <w:autoSpaceDE w:val="0"/>
        <w:autoSpaceDN w:val="0"/>
        <w:adjustRightInd w:val="0"/>
        <w:spacing w:after="0" w:line="300" w:lineRule="atLeast"/>
        <w:jc w:val="both"/>
        <w:rPr>
          <w:rFonts w:ascii="Arial" w:eastAsia="Times New Roman" w:hAnsi="Arial" w:cs="Arial"/>
          <w:lang w:eastAsia="pt-BR"/>
        </w:rPr>
      </w:pPr>
      <w:r>
        <w:rPr>
          <w:rFonts w:ascii="Arial" w:eastAsia="Times New Roman" w:hAnsi="Arial" w:cs="Arial"/>
          <w:lang w:eastAsia="pt-BR"/>
        </w:rPr>
        <w:t xml:space="preserve">A sanção estabelecida na clausula decima na </w:t>
      </w:r>
      <w:r w:rsidR="00F0644B" w:rsidRPr="00F0644B">
        <w:rPr>
          <w:rFonts w:ascii="Arial" w:eastAsia="Times New Roman" w:hAnsi="Arial" w:cs="Arial"/>
          <w:b/>
          <w:lang w:eastAsia="pt-BR"/>
        </w:rPr>
        <w:t>alínea “d”</w:t>
      </w:r>
      <w:r>
        <w:rPr>
          <w:rFonts w:ascii="Arial" w:eastAsia="Times New Roman" w:hAnsi="Arial" w:cs="Arial"/>
          <w:b/>
          <w:lang w:eastAsia="pt-BR"/>
        </w:rPr>
        <w:t xml:space="preserve"> </w:t>
      </w:r>
      <w:r w:rsidRPr="00F81ED4">
        <w:rPr>
          <w:rFonts w:ascii="Arial" w:eastAsia="Times New Roman" w:hAnsi="Arial" w:cs="Arial"/>
          <w:lang w:eastAsia="pt-BR"/>
        </w:rPr>
        <w:t>do edital</w:t>
      </w:r>
      <w:r w:rsidR="00F0644B" w:rsidRPr="00F0644B">
        <w:rPr>
          <w:rFonts w:ascii="Arial" w:eastAsia="Times New Roman" w:hAnsi="Arial" w:cs="Arial"/>
          <w:b/>
          <w:lang w:eastAsia="pt-BR"/>
        </w:rPr>
        <w:t xml:space="preserve"> </w:t>
      </w:r>
      <w:r w:rsidR="00F0644B" w:rsidRPr="00F0644B">
        <w:rPr>
          <w:rFonts w:ascii="Arial" w:eastAsia="Times New Roman" w:hAnsi="Arial" w:cs="Arial"/>
          <w:lang w:eastAsia="pt-BR"/>
        </w:rPr>
        <w:t xml:space="preserve">é de competência exclusiva do Prefeito Municipal, facultada a defesa do interessado no respectivo processo, no prazo de </w:t>
      </w:r>
      <w:r w:rsidR="00F0644B" w:rsidRPr="00F0644B">
        <w:rPr>
          <w:rFonts w:ascii="Arial" w:eastAsia="Times New Roman" w:hAnsi="Arial" w:cs="Arial"/>
          <w:b/>
          <w:lang w:eastAsia="pt-BR"/>
        </w:rPr>
        <w:t>10 (dez) dias</w:t>
      </w:r>
      <w:r w:rsidR="00F0644B" w:rsidRPr="00F0644B">
        <w:rPr>
          <w:rFonts w:ascii="Arial" w:eastAsia="Times New Roman" w:hAnsi="Arial" w:cs="Arial"/>
          <w:lang w:eastAsia="pt-BR"/>
        </w:rPr>
        <w:t xml:space="preserve"> da </w:t>
      </w:r>
      <w:r w:rsidR="00F0644B" w:rsidRPr="00F0644B">
        <w:rPr>
          <w:rFonts w:ascii="Arial" w:eastAsia="Times New Roman" w:hAnsi="Arial" w:cs="Arial"/>
          <w:lang w:eastAsia="pt-BR"/>
        </w:rPr>
        <w:lastRenderedPageBreak/>
        <w:t>abertura de vista, podendo a reabilitação ser requerida após 02 (dois) anos de sua aplicação.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 valor das multas será recolhido aos cofres Municipais, dentro de até </w:t>
      </w:r>
      <w:r w:rsidRPr="00F0644B">
        <w:rPr>
          <w:rFonts w:ascii="Arial" w:eastAsia="Times New Roman" w:hAnsi="Arial" w:cs="Arial"/>
          <w:b/>
          <w:lang w:eastAsia="pt-BR"/>
        </w:rPr>
        <w:t xml:space="preserve">10 (dez) dias </w:t>
      </w:r>
      <w:r w:rsidRPr="00F0644B">
        <w:rPr>
          <w:rFonts w:ascii="Arial" w:eastAsia="Times New Roman" w:hAnsi="Arial" w:cs="Arial"/>
          <w:lang w:eastAsia="pt-BR"/>
        </w:rPr>
        <w:t>da data de sua cominação, mediante guia de recolhimento oficial.</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Na impossibilidade da aplicação </w:t>
      </w:r>
      <w:r w:rsidR="00F81ED4">
        <w:rPr>
          <w:rFonts w:ascii="Arial" w:eastAsia="Times New Roman" w:hAnsi="Arial" w:cs="Arial"/>
          <w:lang w:eastAsia="pt-BR"/>
        </w:rPr>
        <w:t>da clausula decima,</w:t>
      </w:r>
      <w:r w:rsidRPr="00F0644B">
        <w:rPr>
          <w:rFonts w:ascii="Arial" w:eastAsia="Times New Roman" w:hAnsi="Arial" w:cs="Arial"/>
          <w:b/>
          <w:lang w:eastAsia="pt-BR"/>
        </w:rPr>
        <w:t xml:space="preserve"> </w:t>
      </w:r>
      <w:r w:rsidRPr="00F0644B">
        <w:rPr>
          <w:rFonts w:ascii="Arial" w:eastAsia="Times New Roman" w:hAnsi="Arial" w:cs="Arial"/>
          <w:lang w:eastAsia="pt-BR"/>
        </w:rPr>
        <w:t>o não pagamento da(s) multa(s) ensejará à inscrição da empresa na Dívida Ativa do município, sendo esta cobrada posteriormente de forma extrajudicial. Não havendo êxito, a multa será cobrada judicialmente.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F0644B" w:rsidRPr="00F0644B" w:rsidRDefault="00F0644B" w:rsidP="00F0644B">
      <w:pPr>
        <w:spacing w:after="0" w:line="240" w:lineRule="auto"/>
        <w:jc w:val="both"/>
        <w:rPr>
          <w:rFonts w:ascii="Arial" w:eastAsia="Times New Roman" w:hAnsi="Arial" w:cs="Arial"/>
          <w:b/>
          <w:bCs/>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b/>
          <w:u w:val="single"/>
          <w:lang w:eastAsia="pt-BR"/>
        </w:rPr>
        <w:t xml:space="preserve">CLÁUSULA DÉCIMA PRIMEIRA - </w:t>
      </w:r>
      <w:r w:rsidRPr="00F0644B">
        <w:rPr>
          <w:rFonts w:ascii="Arial" w:eastAsia="Times New Roman" w:hAnsi="Arial" w:cs="Arial"/>
          <w:b/>
          <w:bCs/>
          <w:u w:val="single"/>
          <w:lang w:eastAsia="pt-BR"/>
        </w:rPr>
        <w:t>DO CANCELAMENTO DA ATA DE REGISTRO DE PREÇOS</w:t>
      </w: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A Contratada (Detentor da Ata) terá seu registro cancelado quando: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a) descumprir as condições da Ata de Registro de Preços;</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b) não aceitar reduzir o seu preço registrado, na hipótese de este se tornar superior àqueles praticados no mercado;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c) tiver presentes razões de interesse público.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O cancelamento de registro, nas hipóteses previstas, assegurados o contraditório e a ampla defesa </w:t>
      </w:r>
      <w:proofErr w:type="gramStart"/>
      <w:r w:rsidRPr="00F0644B">
        <w:rPr>
          <w:rFonts w:ascii="Arial" w:eastAsia="Times New Roman" w:hAnsi="Arial" w:cs="Arial"/>
          <w:lang w:eastAsia="pt-BR"/>
        </w:rPr>
        <w:t>será formalizado</w:t>
      </w:r>
      <w:proofErr w:type="gramEnd"/>
      <w:r w:rsidRPr="00F0644B">
        <w:rPr>
          <w:rFonts w:ascii="Arial" w:eastAsia="Times New Roman" w:hAnsi="Arial" w:cs="Arial"/>
          <w:lang w:eastAsia="pt-BR"/>
        </w:rPr>
        <w:t xml:space="preserve"> por despacho da autoridade competente do ÓRGÃO GERENCIADOR.</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O Detentor da Ata poderá solicitar o cancelamento do seu registro de preço na ocorrência de fato superveniente que venha comprometer a perfeita execução contratual, decorrentes de caso fortuito ou de força maior devidamente comprovado.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A Ata de Registro de Preços poderá ser rescindida de pleno direito pela PREFEITURA MUNICIPAL DE BARRA DO TURVO, independente de interpelação ou notificação judicial ou extrajudicial, nos seguintes casos:</w:t>
      </w: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a) inexecução parcial ou total da Ata de Registro de Preços;</w:t>
      </w: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b) inobservância de dispositivos legais;</w:t>
      </w: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c) dissolução de empresa Contratada;</w:t>
      </w: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d) nos demais casos previstos no artigo 78 da Lei Federal nº 8.666/93.</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proofErr w:type="gramStart"/>
      <w:r w:rsidRPr="00F0644B">
        <w:rPr>
          <w:rFonts w:ascii="Arial" w:eastAsia="Times New Roman" w:hAnsi="Arial" w:cs="Arial"/>
          <w:lang w:eastAsia="pt-BR"/>
        </w:rPr>
        <w:t xml:space="preserve">Nos casos de rescisão pelos incisos </w:t>
      </w:r>
      <w:r w:rsidRPr="00F0644B">
        <w:rPr>
          <w:rFonts w:ascii="Arial" w:eastAsia="Times New Roman" w:hAnsi="Arial" w:cs="Arial"/>
          <w:b/>
          <w:lang w:eastAsia="pt-BR"/>
        </w:rPr>
        <w:t>a)</w:t>
      </w:r>
      <w:proofErr w:type="gramEnd"/>
      <w:r w:rsidRPr="00F0644B">
        <w:rPr>
          <w:rFonts w:ascii="Arial" w:eastAsia="Times New Roman" w:hAnsi="Arial" w:cs="Arial"/>
          <w:lang w:eastAsia="pt-BR"/>
        </w:rPr>
        <w:t xml:space="preserve"> e/ou </w:t>
      </w:r>
      <w:r w:rsidRPr="00F0644B">
        <w:rPr>
          <w:rFonts w:ascii="Arial" w:eastAsia="Times New Roman" w:hAnsi="Arial" w:cs="Arial"/>
          <w:b/>
          <w:lang w:eastAsia="pt-BR"/>
        </w:rPr>
        <w:t>B)</w:t>
      </w:r>
      <w:r w:rsidRPr="00F0644B">
        <w:rPr>
          <w:rFonts w:ascii="Arial" w:eastAsia="Times New Roman" w:hAnsi="Arial" w:cs="Arial"/>
          <w:lang w:eastAsia="pt-BR"/>
        </w:rPr>
        <w:t xml:space="preserve"> citados acima, a parte inadimplente será responsável pelo ressarcimento, a outra, dos eventuais prejuízos decorrentes da rescisão.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rPr>
          <w:rFonts w:ascii="Arial" w:eastAsia="Times New Roman" w:hAnsi="Arial" w:cs="Arial"/>
          <w:lang w:eastAsia="pt-BR"/>
        </w:rPr>
      </w:pPr>
      <w:r w:rsidRPr="00F0644B">
        <w:rPr>
          <w:rFonts w:ascii="Arial" w:eastAsia="Times New Roman" w:hAnsi="Arial" w:cs="Arial"/>
          <w:lang w:eastAsia="pt-BR"/>
        </w:rPr>
        <w:lastRenderedPageBreak/>
        <w:t>Por ato unilateral do ÓRGÃO GERENCIADOR, quando ocorrer o não cumprimento ou cumprimento irregular das cláusulas da Ata de Registro de Preços, especificações técnicas, ou prazos, tal como:</w:t>
      </w:r>
    </w:p>
    <w:p w:rsidR="00F0644B" w:rsidRPr="00F0644B" w:rsidRDefault="00F0644B" w:rsidP="00F0644B">
      <w:pPr>
        <w:tabs>
          <w:tab w:val="num" w:pos="851"/>
        </w:tabs>
        <w:spacing w:after="0" w:line="240" w:lineRule="auto"/>
        <w:ind w:left="851"/>
        <w:rPr>
          <w:rFonts w:ascii="Arial" w:eastAsia="Times New Roman" w:hAnsi="Arial" w:cs="Arial"/>
          <w:lang w:eastAsia="pt-BR"/>
        </w:rPr>
      </w:pPr>
    </w:p>
    <w:p w:rsidR="00F0644B" w:rsidRPr="00F0644B" w:rsidRDefault="00F0644B" w:rsidP="00F0644B">
      <w:pPr>
        <w:tabs>
          <w:tab w:val="num" w:pos="851"/>
        </w:tabs>
        <w:spacing w:after="0" w:line="240" w:lineRule="auto"/>
        <w:rPr>
          <w:rFonts w:ascii="Arial" w:eastAsia="Times New Roman" w:hAnsi="Arial" w:cs="Arial"/>
          <w:lang w:eastAsia="pt-BR"/>
        </w:rPr>
      </w:pPr>
      <w:r w:rsidRPr="00F0644B">
        <w:rPr>
          <w:rFonts w:ascii="Arial" w:eastAsia="Times New Roman" w:hAnsi="Arial" w:cs="Arial"/>
          <w:lang w:eastAsia="pt-BR"/>
        </w:rPr>
        <w:t>a) Descumprimento do disposto no inciso V do artigo 27 da Lei Federal nº 8.666/93 sem prejuízo das sanções penais cabíveis;</w:t>
      </w:r>
    </w:p>
    <w:p w:rsidR="00F0644B" w:rsidRPr="00F0644B" w:rsidRDefault="00F0644B" w:rsidP="00F0644B">
      <w:pPr>
        <w:tabs>
          <w:tab w:val="num" w:pos="851"/>
        </w:tabs>
        <w:spacing w:after="0" w:line="240" w:lineRule="auto"/>
        <w:ind w:left="851"/>
        <w:rPr>
          <w:rFonts w:ascii="Arial" w:eastAsia="Times New Roman" w:hAnsi="Arial" w:cs="Arial"/>
          <w:lang w:eastAsia="pt-BR"/>
        </w:rPr>
      </w:pPr>
    </w:p>
    <w:p w:rsidR="00F0644B" w:rsidRPr="00F0644B" w:rsidRDefault="00F0644B" w:rsidP="00F0644B">
      <w:pPr>
        <w:tabs>
          <w:tab w:val="num" w:pos="851"/>
        </w:tabs>
        <w:spacing w:after="0" w:line="240" w:lineRule="auto"/>
        <w:jc w:val="both"/>
        <w:rPr>
          <w:rFonts w:ascii="Arial" w:eastAsia="Times New Roman" w:hAnsi="Arial" w:cs="Arial"/>
          <w:lang w:eastAsia="pt-BR"/>
        </w:rPr>
      </w:pPr>
      <w:r w:rsidRPr="00F0644B">
        <w:rPr>
          <w:rFonts w:ascii="Arial" w:eastAsia="Times New Roman" w:hAnsi="Arial" w:cs="Arial"/>
          <w:lang w:eastAsia="pt-BR"/>
        </w:rPr>
        <w:t>b) Lentidão do seu cumprimento, levando o ÓRGÃO GERENCIADOR a comprovar a impossibilidade da conclusão do fornecimento, nos prazos estipulados;</w:t>
      </w:r>
    </w:p>
    <w:p w:rsidR="00F0644B" w:rsidRPr="00F0644B" w:rsidRDefault="00F0644B" w:rsidP="00F0644B">
      <w:pPr>
        <w:tabs>
          <w:tab w:val="num" w:pos="851"/>
        </w:tabs>
        <w:spacing w:after="0" w:line="240" w:lineRule="auto"/>
        <w:ind w:left="851"/>
        <w:jc w:val="both"/>
        <w:rPr>
          <w:rFonts w:ascii="Arial" w:eastAsia="Times New Roman" w:hAnsi="Arial" w:cs="Arial"/>
          <w:lang w:eastAsia="pt-BR"/>
        </w:rPr>
      </w:pPr>
    </w:p>
    <w:p w:rsidR="00F0644B" w:rsidRPr="00F0644B" w:rsidRDefault="00F0644B" w:rsidP="00F0644B">
      <w:pPr>
        <w:tabs>
          <w:tab w:val="num" w:pos="851"/>
        </w:tabs>
        <w:spacing w:after="0" w:line="240" w:lineRule="auto"/>
        <w:jc w:val="both"/>
        <w:rPr>
          <w:rFonts w:ascii="Arial" w:eastAsia="Times New Roman" w:hAnsi="Arial" w:cs="Arial"/>
          <w:lang w:eastAsia="pt-BR"/>
        </w:rPr>
      </w:pPr>
      <w:r w:rsidRPr="00F0644B">
        <w:rPr>
          <w:rFonts w:ascii="Arial" w:eastAsia="Times New Roman" w:hAnsi="Arial" w:cs="Arial"/>
          <w:lang w:eastAsia="pt-BR"/>
        </w:rPr>
        <w:t>c) Atraso injustificado no fornecimento;</w:t>
      </w:r>
    </w:p>
    <w:p w:rsidR="00F0644B" w:rsidRPr="00F0644B" w:rsidRDefault="00F0644B" w:rsidP="00F0644B">
      <w:pPr>
        <w:tabs>
          <w:tab w:val="num" w:pos="851"/>
        </w:tabs>
        <w:spacing w:after="0" w:line="240" w:lineRule="auto"/>
        <w:ind w:left="851"/>
        <w:jc w:val="both"/>
        <w:rPr>
          <w:rFonts w:ascii="Arial" w:eastAsia="Times New Roman" w:hAnsi="Arial" w:cs="Arial"/>
          <w:lang w:eastAsia="pt-BR"/>
        </w:rPr>
      </w:pPr>
    </w:p>
    <w:p w:rsidR="00F0644B" w:rsidRPr="00F0644B" w:rsidRDefault="00F0644B" w:rsidP="00F0644B">
      <w:pPr>
        <w:tabs>
          <w:tab w:val="num" w:pos="851"/>
        </w:tabs>
        <w:spacing w:after="0" w:line="240" w:lineRule="auto"/>
        <w:jc w:val="both"/>
        <w:rPr>
          <w:rFonts w:ascii="Arial" w:eastAsia="Times New Roman" w:hAnsi="Arial" w:cs="Arial"/>
          <w:lang w:eastAsia="pt-BR"/>
        </w:rPr>
      </w:pPr>
      <w:r w:rsidRPr="00F0644B">
        <w:rPr>
          <w:rFonts w:ascii="Arial" w:eastAsia="Times New Roman" w:hAnsi="Arial" w:cs="Arial"/>
          <w:lang w:eastAsia="pt-BR"/>
        </w:rPr>
        <w:t>d) Paralisação do fornecimento, sem justa causa e prévia comunicação ao ÓRGÃO GERENCIADOR;</w:t>
      </w:r>
    </w:p>
    <w:p w:rsidR="00F0644B" w:rsidRPr="00F0644B" w:rsidRDefault="00F0644B" w:rsidP="00F0644B">
      <w:pPr>
        <w:tabs>
          <w:tab w:val="num" w:pos="851"/>
        </w:tabs>
        <w:spacing w:after="0" w:line="240" w:lineRule="auto"/>
        <w:ind w:left="851"/>
        <w:jc w:val="both"/>
        <w:rPr>
          <w:rFonts w:ascii="Arial" w:eastAsia="Times New Roman" w:hAnsi="Arial" w:cs="Arial"/>
          <w:lang w:eastAsia="pt-BR"/>
        </w:rPr>
      </w:pPr>
    </w:p>
    <w:p w:rsidR="00F0644B" w:rsidRPr="00F0644B" w:rsidRDefault="00F0644B" w:rsidP="00F0644B">
      <w:pPr>
        <w:tabs>
          <w:tab w:val="num" w:pos="851"/>
        </w:tabs>
        <w:spacing w:after="0" w:line="240" w:lineRule="auto"/>
        <w:jc w:val="both"/>
        <w:rPr>
          <w:rFonts w:ascii="Arial" w:eastAsia="Times New Roman" w:hAnsi="Arial" w:cs="Arial"/>
          <w:lang w:eastAsia="pt-BR"/>
        </w:rPr>
      </w:pPr>
      <w:r w:rsidRPr="00F0644B">
        <w:rPr>
          <w:rFonts w:ascii="Arial" w:eastAsia="Times New Roman" w:hAnsi="Arial" w:cs="Arial"/>
          <w:lang w:eastAsia="pt-BR"/>
        </w:rPr>
        <w:t>e) Subcontratação total ou parcial do objeto do contrato, ou associação do DETENTOR DA ATA com outrem, cessão ou transferência, total ou parcial, bem como a fusão, cisão ou incorporação, sem expressa anuência do ÓRGÃO GERENCIADOR.</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590D2B" w:rsidRDefault="00F0644B" w:rsidP="00590D2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DÉCIMA SEGUNDA – DA EFICÁCIA</w:t>
      </w: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O presente contrato somente terá eficácia </w:t>
      </w:r>
      <w:proofErr w:type="gramStart"/>
      <w:r w:rsidRPr="00F0644B">
        <w:rPr>
          <w:rFonts w:ascii="Arial" w:eastAsia="Times New Roman" w:hAnsi="Arial" w:cs="Arial"/>
          <w:lang w:eastAsia="pt-BR"/>
        </w:rPr>
        <w:t>após</w:t>
      </w:r>
      <w:proofErr w:type="gramEnd"/>
      <w:r w:rsidRPr="00F0644B">
        <w:rPr>
          <w:rFonts w:ascii="Arial" w:eastAsia="Times New Roman" w:hAnsi="Arial" w:cs="Arial"/>
          <w:lang w:eastAsia="pt-BR"/>
        </w:rPr>
        <w:t xml:space="preserve"> publicada a respectiva súmula na Imprensa Oficial.</w:t>
      </w:r>
    </w:p>
    <w:p w:rsidR="00590D2B" w:rsidRPr="00F0644B" w:rsidRDefault="00590D2B" w:rsidP="00F0644B">
      <w:pPr>
        <w:autoSpaceDE w:val="0"/>
        <w:autoSpaceDN w:val="0"/>
        <w:adjustRightInd w:val="0"/>
        <w:spacing w:after="0" w:line="240" w:lineRule="auto"/>
        <w:jc w:val="both"/>
        <w:rPr>
          <w:rFonts w:ascii="Arial" w:eastAsia="Times New Roman" w:hAnsi="Arial" w:cs="Arial"/>
          <w:b/>
          <w:bCs/>
          <w:lang w:eastAsia="pt-BR"/>
        </w:rPr>
      </w:pPr>
    </w:p>
    <w:p w:rsidR="00F0644B" w:rsidRPr="00590D2B" w:rsidRDefault="00F0644B" w:rsidP="00590D2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DÉCIMA TERCEIRA - DO FORO</w:t>
      </w: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Fica eleito o Foro da Comarca de Jacupiranga para </w:t>
      </w:r>
      <w:proofErr w:type="gramStart"/>
      <w:r w:rsidRPr="00F0644B">
        <w:rPr>
          <w:rFonts w:ascii="Arial" w:eastAsia="Times New Roman" w:hAnsi="Arial" w:cs="Arial"/>
          <w:lang w:eastAsia="pt-BR"/>
        </w:rPr>
        <w:t>dirimir dúvidas</w:t>
      </w:r>
      <w:proofErr w:type="gramEnd"/>
      <w:r w:rsidRPr="00F0644B">
        <w:rPr>
          <w:rFonts w:ascii="Arial" w:eastAsia="Times New Roman" w:hAnsi="Arial" w:cs="Arial"/>
          <w:lang w:eastAsia="pt-BR"/>
        </w:rPr>
        <w:t xml:space="preserve"> ou questões oriundas da presente Ata de Registro de Preços.</w:t>
      </w:r>
    </w:p>
    <w:p w:rsidR="00F0644B" w:rsidRDefault="00F0644B" w:rsidP="00F0644B">
      <w:pPr>
        <w:autoSpaceDE w:val="0"/>
        <w:autoSpaceDN w:val="0"/>
        <w:adjustRightInd w:val="0"/>
        <w:spacing w:after="0" w:line="240" w:lineRule="auto"/>
        <w:jc w:val="both"/>
        <w:rPr>
          <w:rFonts w:ascii="Arial" w:eastAsia="Times New Roman" w:hAnsi="Arial" w:cs="Arial"/>
          <w:lang w:eastAsia="pt-BR"/>
        </w:rPr>
      </w:pPr>
    </w:p>
    <w:p w:rsidR="00781F66" w:rsidRDefault="00781F66" w:rsidP="00F0644B">
      <w:pPr>
        <w:autoSpaceDE w:val="0"/>
        <w:autoSpaceDN w:val="0"/>
        <w:adjustRightInd w:val="0"/>
        <w:spacing w:after="0" w:line="240" w:lineRule="auto"/>
        <w:jc w:val="both"/>
        <w:rPr>
          <w:rFonts w:ascii="Arial" w:eastAsia="Times New Roman" w:hAnsi="Arial" w:cs="Arial"/>
          <w:lang w:eastAsia="pt-BR"/>
        </w:rPr>
      </w:pPr>
    </w:p>
    <w:p w:rsidR="00781F66" w:rsidRDefault="00781F66" w:rsidP="00F0644B">
      <w:pPr>
        <w:autoSpaceDE w:val="0"/>
        <w:autoSpaceDN w:val="0"/>
        <w:adjustRightInd w:val="0"/>
        <w:spacing w:after="0" w:line="240" w:lineRule="auto"/>
        <w:jc w:val="both"/>
        <w:rPr>
          <w:rFonts w:ascii="Arial" w:eastAsia="Times New Roman" w:hAnsi="Arial" w:cs="Arial"/>
          <w:lang w:eastAsia="pt-BR"/>
        </w:rPr>
      </w:pPr>
    </w:p>
    <w:p w:rsidR="001D2424" w:rsidRPr="00F0644B" w:rsidRDefault="001D2424" w:rsidP="00F0644B">
      <w:pPr>
        <w:autoSpaceDE w:val="0"/>
        <w:autoSpaceDN w:val="0"/>
        <w:adjustRightInd w:val="0"/>
        <w:spacing w:after="0" w:line="240" w:lineRule="auto"/>
        <w:jc w:val="both"/>
        <w:rPr>
          <w:rFonts w:ascii="Arial" w:eastAsia="Times New Roman" w:hAnsi="Arial" w:cs="Arial"/>
          <w:lang w:eastAsia="pt-BR"/>
        </w:rPr>
      </w:pPr>
    </w:p>
    <w:p w:rsidR="00781F66" w:rsidRDefault="001D2424" w:rsidP="00781F66">
      <w:pPr>
        <w:autoSpaceDE w:val="0"/>
        <w:autoSpaceDN w:val="0"/>
        <w:adjustRightInd w:val="0"/>
        <w:spacing w:after="0" w:line="240" w:lineRule="auto"/>
        <w:jc w:val="both"/>
        <w:rPr>
          <w:rFonts w:ascii="Arial" w:eastAsia="Times New Roman" w:hAnsi="Arial" w:cs="Arial"/>
          <w:lang w:eastAsia="pt-BR"/>
        </w:rPr>
      </w:pPr>
      <w:r>
        <w:rPr>
          <w:rFonts w:ascii="Arial" w:eastAsia="Times New Roman" w:hAnsi="Arial" w:cs="Arial"/>
          <w:lang w:eastAsia="pt-BR"/>
        </w:rPr>
        <w:t xml:space="preserve">                                                                    </w:t>
      </w:r>
      <w:r w:rsidR="00F0644B" w:rsidRPr="00F0644B">
        <w:rPr>
          <w:rFonts w:ascii="Arial" w:eastAsia="Times New Roman" w:hAnsi="Arial" w:cs="Arial"/>
          <w:lang w:eastAsia="pt-BR"/>
        </w:rPr>
        <w:t>__________________</w:t>
      </w:r>
      <w:r w:rsidR="00F0644B" w:rsidRPr="00F0644B">
        <w:rPr>
          <w:rFonts w:ascii="Arial" w:eastAsia="Times New Roman" w:hAnsi="Arial" w:cs="Arial"/>
          <w:lang w:eastAsia="pt-BR"/>
        </w:rPr>
        <w:tab/>
      </w:r>
      <w:r w:rsidR="00F0644B" w:rsidRPr="00F0644B">
        <w:rPr>
          <w:rFonts w:ascii="Arial" w:eastAsia="Times New Roman" w:hAnsi="Arial" w:cs="Arial"/>
          <w:lang w:eastAsia="pt-BR"/>
        </w:rPr>
        <w:tab/>
      </w:r>
      <w:r w:rsidR="00F0644B" w:rsidRPr="00F0644B">
        <w:rPr>
          <w:rFonts w:ascii="Arial" w:eastAsia="Times New Roman" w:hAnsi="Arial" w:cs="Arial"/>
          <w:lang w:eastAsia="pt-BR"/>
        </w:rPr>
        <w:tab/>
      </w:r>
      <w:r w:rsidR="00F0644B" w:rsidRPr="00F0644B">
        <w:rPr>
          <w:rFonts w:ascii="Arial" w:eastAsia="Times New Roman" w:hAnsi="Arial" w:cs="Arial"/>
          <w:lang w:eastAsia="pt-BR"/>
        </w:rPr>
        <w:tab/>
      </w:r>
      <w:r>
        <w:rPr>
          <w:rFonts w:ascii="Arial" w:eastAsia="Times New Roman" w:hAnsi="Arial" w:cs="Arial"/>
          <w:lang w:eastAsia="pt-BR"/>
        </w:rPr>
        <w:t xml:space="preserve">                   </w:t>
      </w:r>
    </w:p>
    <w:p w:rsidR="00F0644B" w:rsidRPr="00F0644B" w:rsidRDefault="001D2424" w:rsidP="001D2424">
      <w:pPr>
        <w:autoSpaceDE w:val="0"/>
        <w:autoSpaceDN w:val="0"/>
        <w:adjustRightInd w:val="0"/>
        <w:spacing w:after="0" w:line="240" w:lineRule="auto"/>
        <w:jc w:val="center"/>
        <w:rPr>
          <w:rFonts w:ascii="Arial" w:eastAsia="Times New Roman" w:hAnsi="Arial" w:cs="Arial"/>
          <w:lang w:eastAsia="pt-BR"/>
        </w:rPr>
      </w:pPr>
      <w:r>
        <w:rPr>
          <w:rFonts w:ascii="Arial" w:eastAsia="Times New Roman" w:hAnsi="Arial" w:cs="Arial"/>
          <w:b/>
          <w:lang w:eastAsia="pt-BR"/>
        </w:rPr>
        <w:t>JEFFERSON LUIZ MARTINS</w:t>
      </w:r>
    </w:p>
    <w:p w:rsidR="00F0644B" w:rsidRPr="00F0644B" w:rsidRDefault="00F0644B" w:rsidP="001D2424">
      <w:pPr>
        <w:autoSpaceDE w:val="0"/>
        <w:autoSpaceDN w:val="0"/>
        <w:adjustRightInd w:val="0"/>
        <w:spacing w:after="0" w:line="240" w:lineRule="auto"/>
        <w:jc w:val="center"/>
        <w:rPr>
          <w:rFonts w:ascii="Arial" w:eastAsia="Times New Roman" w:hAnsi="Arial" w:cs="Arial"/>
          <w:lang w:eastAsia="pt-BR"/>
        </w:rPr>
      </w:pPr>
      <w:r w:rsidRPr="00F0644B">
        <w:rPr>
          <w:rFonts w:ascii="Arial" w:eastAsia="Times New Roman" w:hAnsi="Arial" w:cs="Arial"/>
          <w:lang w:eastAsia="pt-BR"/>
        </w:rPr>
        <w:t>Prefeito Municipal</w:t>
      </w:r>
    </w:p>
    <w:p w:rsidR="00F0644B" w:rsidRPr="00F0644B" w:rsidRDefault="00F0644B" w:rsidP="001D2424">
      <w:pPr>
        <w:tabs>
          <w:tab w:val="left" w:pos="5040"/>
        </w:tabs>
        <w:spacing w:after="0" w:line="240" w:lineRule="auto"/>
        <w:jc w:val="center"/>
        <w:rPr>
          <w:rFonts w:ascii="Arial" w:eastAsia="Times New Roman" w:hAnsi="Arial" w:cs="Arial"/>
          <w:lang w:eastAsia="pt-BR"/>
        </w:rPr>
      </w:pPr>
      <w:r w:rsidRPr="00F0644B">
        <w:rPr>
          <w:rFonts w:ascii="Arial" w:eastAsia="Times New Roman" w:hAnsi="Arial" w:cs="Arial"/>
          <w:lang w:eastAsia="pt-BR"/>
        </w:rPr>
        <w:t>P/ÓRGÃO GERENCIADOR</w:t>
      </w:r>
    </w:p>
    <w:p w:rsidR="00F0644B" w:rsidRDefault="00F0644B" w:rsidP="001D2424">
      <w:pPr>
        <w:spacing w:after="0" w:line="240" w:lineRule="auto"/>
        <w:jc w:val="center"/>
        <w:rPr>
          <w:rFonts w:ascii="Arial" w:eastAsia="Times New Roman" w:hAnsi="Arial" w:cs="Arial"/>
          <w:lang w:eastAsia="pt-BR"/>
        </w:rPr>
      </w:pPr>
    </w:p>
    <w:p w:rsidR="000560F2" w:rsidRDefault="000560F2" w:rsidP="001D2424">
      <w:pPr>
        <w:spacing w:after="0" w:line="240" w:lineRule="auto"/>
        <w:jc w:val="center"/>
        <w:rPr>
          <w:rFonts w:ascii="Arial" w:eastAsia="Times New Roman" w:hAnsi="Arial" w:cs="Arial"/>
          <w:lang w:eastAsia="pt-BR"/>
        </w:rPr>
      </w:pPr>
    </w:p>
    <w:p w:rsidR="00781F66" w:rsidRDefault="00781F66" w:rsidP="001D2424">
      <w:pPr>
        <w:spacing w:after="0" w:line="240" w:lineRule="auto"/>
        <w:jc w:val="center"/>
        <w:rPr>
          <w:rFonts w:ascii="Arial" w:eastAsia="Times New Roman" w:hAnsi="Arial" w:cs="Arial"/>
          <w:lang w:eastAsia="pt-BR"/>
        </w:rPr>
      </w:pPr>
    </w:p>
    <w:p w:rsidR="00781F66" w:rsidRDefault="00326DAA" w:rsidP="001D2424">
      <w:pPr>
        <w:spacing w:after="0" w:line="240" w:lineRule="auto"/>
        <w:jc w:val="center"/>
        <w:rPr>
          <w:rFonts w:ascii="Arial" w:eastAsia="Times New Roman" w:hAnsi="Arial" w:cs="Arial"/>
          <w:lang w:eastAsia="pt-BR"/>
        </w:rPr>
      </w:pPr>
      <w:r>
        <w:rPr>
          <w:rFonts w:ascii="Arial" w:eastAsia="Times New Roman" w:hAnsi="Arial" w:cs="Arial"/>
          <w:lang w:eastAsia="pt-BR"/>
        </w:rPr>
        <w:t>__________________</w:t>
      </w:r>
      <w:r w:rsidR="0017288D">
        <w:rPr>
          <w:rFonts w:ascii="Arial" w:eastAsia="Times New Roman" w:hAnsi="Arial" w:cs="Arial"/>
          <w:lang w:eastAsia="pt-BR"/>
        </w:rPr>
        <w:t>__________________</w:t>
      </w:r>
    </w:p>
    <w:p w:rsidR="00590D2B" w:rsidRPr="00590D2B" w:rsidRDefault="00590D2B" w:rsidP="001D2424">
      <w:pPr>
        <w:spacing w:after="0" w:line="240" w:lineRule="auto"/>
        <w:jc w:val="center"/>
        <w:rPr>
          <w:rFonts w:ascii="Arial" w:eastAsia="Times New Roman" w:hAnsi="Arial" w:cs="Arial"/>
          <w:lang w:eastAsia="pt-BR"/>
        </w:rPr>
      </w:pPr>
      <w:r w:rsidRPr="00590D2B">
        <w:rPr>
          <w:rFonts w:ascii="Arial" w:eastAsia="Times New Roman" w:hAnsi="Arial" w:cs="Arial"/>
          <w:b/>
        </w:rPr>
        <w:t>MERCADO DO POVO-BARRA DO TURVO LTDA-ME</w:t>
      </w:r>
    </w:p>
    <w:p w:rsidR="001D2424" w:rsidRPr="0017288D" w:rsidRDefault="0017288D" w:rsidP="001D2424">
      <w:pPr>
        <w:spacing w:after="0" w:line="240" w:lineRule="auto"/>
        <w:jc w:val="center"/>
        <w:rPr>
          <w:rFonts w:ascii="Arial" w:eastAsia="Times New Roman" w:hAnsi="Arial" w:cs="Arial"/>
          <w:lang w:eastAsia="pt-BR"/>
        </w:rPr>
      </w:pPr>
      <w:r w:rsidRPr="0017288D">
        <w:rPr>
          <w:rFonts w:ascii="Arial" w:eastAsia="Times New Roman" w:hAnsi="Arial" w:cs="Arial"/>
          <w:lang w:eastAsia="pt-BR"/>
        </w:rPr>
        <w:t xml:space="preserve">CNPJ: </w:t>
      </w:r>
      <w:proofErr w:type="gramStart"/>
      <w:r w:rsidR="00590D2B" w:rsidRPr="00396E50">
        <w:rPr>
          <w:rFonts w:ascii="Arial" w:eastAsia="Times New Roman" w:hAnsi="Arial" w:cs="Arial"/>
        </w:rPr>
        <w:t>nº</w:t>
      </w:r>
      <w:r w:rsidR="00590D2B">
        <w:rPr>
          <w:rFonts w:ascii="Arial" w:eastAsia="Times New Roman" w:hAnsi="Arial" w:cs="Arial"/>
        </w:rPr>
        <w:t>.</w:t>
      </w:r>
      <w:proofErr w:type="gramEnd"/>
      <w:r w:rsidR="00590D2B">
        <w:rPr>
          <w:rFonts w:ascii="Arial" w:eastAsia="Times New Roman" w:hAnsi="Arial" w:cs="Arial"/>
        </w:rPr>
        <w:t>08.031.257/0001-12</w:t>
      </w:r>
    </w:p>
    <w:p w:rsidR="001D2424" w:rsidRDefault="001D2424" w:rsidP="001D2424">
      <w:pPr>
        <w:spacing w:after="0" w:line="240" w:lineRule="auto"/>
        <w:jc w:val="center"/>
        <w:rPr>
          <w:rFonts w:ascii="Arial" w:eastAsia="Times New Roman" w:hAnsi="Arial" w:cs="Arial"/>
          <w:lang w:eastAsia="pt-BR"/>
        </w:rPr>
      </w:pPr>
      <w:r>
        <w:rPr>
          <w:rFonts w:ascii="Arial" w:eastAsia="Times New Roman" w:hAnsi="Arial" w:cs="Arial"/>
          <w:lang w:eastAsia="pt-BR"/>
        </w:rPr>
        <w:t>Representante Legal</w:t>
      </w:r>
    </w:p>
    <w:p w:rsidR="001D2424" w:rsidRDefault="001D2424" w:rsidP="001D2424">
      <w:pPr>
        <w:spacing w:after="0" w:line="240" w:lineRule="auto"/>
        <w:jc w:val="center"/>
        <w:rPr>
          <w:rFonts w:ascii="Arial" w:eastAsia="Times New Roman" w:hAnsi="Arial" w:cs="Arial"/>
          <w:lang w:eastAsia="pt-BR"/>
        </w:rPr>
      </w:pPr>
    </w:p>
    <w:p w:rsidR="001D2424" w:rsidRDefault="001D2424" w:rsidP="00326DAA">
      <w:pPr>
        <w:spacing w:after="0" w:line="240" w:lineRule="auto"/>
        <w:rPr>
          <w:rFonts w:ascii="Arial" w:eastAsia="Times New Roman" w:hAnsi="Arial" w:cs="Arial"/>
          <w:lang w:eastAsia="pt-BR"/>
        </w:rPr>
      </w:pPr>
    </w:p>
    <w:p w:rsidR="001D2424" w:rsidRPr="00F0644B" w:rsidRDefault="001D2424" w:rsidP="001D2424">
      <w:pPr>
        <w:spacing w:after="0" w:line="240" w:lineRule="auto"/>
        <w:jc w:val="center"/>
        <w:rPr>
          <w:rFonts w:ascii="Arial" w:eastAsia="Times New Roman" w:hAnsi="Arial" w:cs="Arial"/>
          <w:lang w:eastAsia="pt-BR"/>
        </w:rPr>
      </w:pPr>
    </w:p>
    <w:p w:rsidR="00F0644B" w:rsidRPr="00F0644B" w:rsidRDefault="00F0644B" w:rsidP="001D2424">
      <w:pPr>
        <w:spacing w:after="0" w:line="240" w:lineRule="auto"/>
        <w:jc w:val="center"/>
        <w:rPr>
          <w:rFonts w:ascii="Arial" w:eastAsia="Times New Roman" w:hAnsi="Arial" w:cs="Arial"/>
          <w:b/>
          <w:lang w:eastAsia="pt-BR"/>
        </w:rPr>
      </w:pPr>
      <w:r w:rsidRPr="00F0644B">
        <w:rPr>
          <w:rFonts w:ascii="Arial" w:eastAsia="Times New Roman" w:hAnsi="Arial" w:cs="Arial"/>
          <w:b/>
          <w:lang w:eastAsia="pt-BR"/>
        </w:rPr>
        <w:t>Testemunhas:</w:t>
      </w:r>
    </w:p>
    <w:p w:rsidR="00F0644B" w:rsidRPr="00F0644B" w:rsidRDefault="00F0644B" w:rsidP="001D2424">
      <w:pPr>
        <w:spacing w:after="0" w:line="240" w:lineRule="auto"/>
        <w:jc w:val="center"/>
        <w:rPr>
          <w:rFonts w:ascii="Arial" w:eastAsia="Times New Roman" w:hAnsi="Arial" w:cs="Arial"/>
          <w:lang w:eastAsia="pt-BR"/>
        </w:rPr>
      </w:pPr>
    </w:p>
    <w:p w:rsidR="00F0644B" w:rsidRPr="00F0644B" w:rsidRDefault="00F0644B" w:rsidP="00AD0F46">
      <w:pPr>
        <w:spacing w:after="0" w:line="240" w:lineRule="auto"/>
        <w:rPr>
          <w:rFonts w:ascii="Arial" w:eastAsia="Times New Roman" w:hAnsi="Arial" w:cs="Arial"/>
          <w:lang w:eastAsia="pt-BR"/>
        </w:rPr>
      </w:pPr>
      <w:r w:rsidRPr="00F0644B">
        <w:rPr>
          <w:rFonts w:ascii="Arial" w:eastAsia="Times New Roman" w:hAnsi="Arial" w:cs="Arial"/>
          <w:lang w:eastAsia="pt-BR"/>
        </w:rPr>
        <w:t>__________________</w:t>
      </w:r>
      <w:r w:rsidRPr="00F0644B">
        <w:rPr>
          <w:rFonts w:ascii="Arial" w:eastAsia="Times New Roman" w:hAnsi="Arial" w:cs="Arial"/>
          <w:lang w:eastAsia="pt-BR"/>
        </w:rPr>
        <w:tab/>
      </w:r>
      <w:r w:rsidRPr="00F0644B">
        <w:rPr>
          <w:rFonts w:ascii="Arial" w:eastAsia="Times New Roman" w:hAnsi="Arial" w:cs="Arial"/>
          <w:b/>
          <w:lang w:eastAsia="pt-BR"/>
        </w:rPr>
        <w:tab/>
      </w:r>
      <w:r w:rsidRPr="00F0644B">
        <w:rPr>
          <w:rFonts w:ascii="Arial" w:eastAsia="Times New Roman" w:hAnsi="Arial" w:cs="Arial"/>
          <w:b/>
          <w:lang w:eastAsia="pt-BR"/>
        </w:rPr>
        <w:tab/>
      </w:r>
      <w:r w:rsidRPr="00F0644B">
        <w:rPr>
          <w:rFonts w:ascii="Arial" w:eastAsia="Times New Roman" w:hAnsi="Arial" w:cs="Arial"/>
          <w:b/>
          <w:lang w:eastAsia="pt-BR"/>
        </w:rPr>
        <w:tab/>
      </w:r>
      <w:r w:rsidRPr="00F0644B">
        <w:rPr>
          <w:rFonts w:ascii="Arial" w:eastAsia="Times New Roman" w:hAnsi="Arial" w:cs="Arial"/>
          <w:lang w:eastAsia="pt-BR"/>
        </w:rPr>
        <w:t>_______________________</w:t>
      </w:r>
    </w:p>
    <w:p w:rsidR="00F0644B" w:rsidRPr="00F0644B" w:rsidRDefault="00F0644B" w:rsidP="00AD0F46">
      <w:pPr>
        <w:spacing w:after="0" w:line="240" w:lineRule="auto"/>
        <w:rPr>
          <w:rFonts w:ascii="Arial" w:eastAsia="Times New Roman" w:hAnsi="Arial" w:cs="Arial"/>
          <w:lang w:eastAsia="pt-BR"/>
        </w:rPr>
      </w:pPr>
      <w:r w:rsidRPr="00F0644B">
        <w:rPr>
          <w:rFonts w:ascii="Arial" w:eastAsia="Times New Roman" w:hAnsi="Arial" w:cs="Arial"/>
          <w:lang w:eastAsia="pt-BR"/>
        </w:rPr>
        <w:t>Nome</w:t>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proofErr w:type="spellStart"/>
      <w:r w:rsidRPr="00F0644B">
        <w:rPr>
          <w:rFonts w:ascii="Arial" w:eastAsia="Times New Roman" w:hAnsi="Arial" w:cs="Arial"/>
          <w:lang w:eastAsia="pt-BR"/>
        </w:rPr>
        <w:t>Nome</w:t>
      </w:r>
      <w:proofErr w:type="spellEnd"/>
      <w:r w:rsidRPr="00F0644B">
        <w:rPr>
          <w:rFonts w:ascii="Arial" w:eastAsia="Times New Roman" w:hAnsi="Arial" w:cs="Arial"/>
          <w:lang w:eastAsia="pt-BR"/>
        </w:rPr>
        <w:t>:</w:t>
      </w:r>
    </w:p>
    <w:p w:rsidR="00F0644B" w:rsidRDefault="00F0644B" w:rsidP="00AD0F46">
      <w:pPr>
        <w:spacing w:after="0" w:line="240" w:lineRule="auto"/>
        <w:rPr>
          <w:rFonts w:ascii="Arial" w:eastAsia="Times New Roman" w:hAnsi="Arial" w:cs="Arial"/>
          <w:lang w:eastAsia="pt-BR"/>
        </w:rPr>
      </w:pPr>
      <w:r w:rsidRPr="00F0644B">
        <w:rPr>
          <w:rFonts w:ascii="Arial" w:eastAsia="Times New Roman" w:hAnsi="Arial" w:cs="Arial"/>
          <w:lang w:eastAsia="pt-BR"/>
        </w:rPr>
        <w:t>R.G.</w:t>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t>R.G.</w:t>
      </w:r>
    </w:p>
    <w:p w:rsidR="00781F66" w:rsidRDefault="00781F66" w:rsidP="001D2424">
      <w:pPr>
        <w:spacing w:after="0" w:line="240" w:lineRule="auto"/>
        <w:jc w:val="center"/>
        <w:rPr>
          <w:rFonts w:ascii="Arial" w:eastAsia="Times New Roman" w:hAnsi="Arial" w:cs="Arial"/>
          <w:lang w:eastAsia="pt-BR"/>
        </w:rPr>
      </w:pPr>
    </w:p>
    <w:p w:rsidR="00781F66" w:rsidRDefault="00781F66" w:rsidP="001D2424">
      <w:pPr>
        <w:spacing w:after="0" w:line="240" w:lineRule="auto"/>
        <w:jc w:val="center"/>
        <w:rPr>
          <w:rFonts w:ascii="Arial" w:eastAsia="Times New Roman" w:hAnsi="Arial" w:cs="Arial"/>
          <w:lang w:eastAsia="pt-BR"/>
        </w:rPr>
      </w:pPr>
    </w:p>
    <w:p w:rsidR="00F0644B" w:rsidRPr="00F0644B" w:rsidRDefault="00F0644B" w:rsidP="00F0644B">
      <w:pPr>
        <w:spacing w:after="0" w:line="240" w:lineRule="auto"/>
        <w:rPr>
          <w:rFonts w:ascii="Arial" w:eastAsia="Times New Roman" w:hAnsi="Arial" w:cs="Arial"/>
          <w:b/>
          <w:bCs/>
          <w:u w:val="single"/>
          <w:lang w:eastAsia="pt-BR"/>
        </w:rPr>
      </w:pPr>
    </w:p>
    <w:p w:rsidR="00AD0F46" w:rsidRPr="00AD0F46" w:rsidRDefault="00AD0F46" w:rsidP="00AD0F46">
      <w:pPr>
        <w:widowControl w:val="0"/>
        <w:autoSpaceDE w:val="0"/>
        <w:autoSpaceDN w:val="0"/>
        <w:spacing w:before="90" w:after="0" w:line="240" w:lineRule="auto"/>
        <w:ind w:left="590"/>
        <w:jc w:val="center"/>
        <w:rPr>
          <w:rFonts w:ascii="Arial" w:eastAsia="Cambria" w:hAnsi="Arial" w:cs="Arial"/>
          <w:b/>
          <w:sz w:val="24"/>
          <w:szCs w:val="24"/>
          <w:u w:val="thick"/>
        </w:rPr>
      </w:pPr>
      <w:r w:rsidRPr="00AD0F46">
        <w:rPr>
          <w:rFonts w:ascii="Arial" w:eastAsia="Cambria" w:hAnsi="Arial" w:cs="Arial"/>
          <w:b/>
          <w:sz w:val="24"/>
          <w:szCs w:val="24"/>
          <w:u w:val="thick"/>
        </w:rPr>
        <w:lastRenderedPageBreak/>
        <w:t>TERMO DE CIÊNCIA E NOTIFICAÇÃO</w:t>
      </w:r>
    </w:p>
    <w:p w:rsidR="00AD0F46" w:rsidRPr="00AD0F46" w:rsidRDefault="00AD0F46" w:rsidP="00AD0F46">
      <w:pPr>
        <w:widowControl w:val="0"/>
        <w:autoSpaceDE w:val="0"/>
        <w:autoSpaceDN w:val="0"/>
        <w:spacing w:before="90" w:after="0" w:line="240" w:lineRule="auto"/>
        <w:ind w:left="590"/>
        <w:jc w:val="center"/>
        <w:rPr>
          <w:rFonts w:ascii="Arial" w:eastAsia="Cambria" w:hAnsi="Arial" w:cs="Arial"/>
          <w:b/>
        </w:rPr>
      </w:pPr>
    </w:p>
    <w:p w:rsidR="00AD0F46" w:rsidRPr="00AD0F46" w:rsidRDefault="00AD0F46" w:rsidP="00AD0F46">
      <w:pPr>
        <w:widowControl w:val="0"/>
        <w:autoSpaceDE w:val="0"/>
        <w:autoSpaceDN w:val="0"/>
        <w:spacing w:after="0" w:line="240" w:lineRule="auto"/>
        <w:ind w:left="590"/>
        <w:rPr>
          <w:rFonts w:ascii="Arial" w:eastAsia="Cambria" w:hAnsi="Arial" w:cs="Arial"/>
          <w:b/>
        </w:rPr>
      </w:pPr>
    </w:p>
    <w:p w:rsidR="00AD0F46" w:rsidRPr="00AD0F46" w:rsidRDefault="00AD0F46" w:rsidP="00AD0F46">
      <w:pPr>
        <w:widowControl w:val="0"/>
        <w:autoSpaceDE w:val="0"/>
        <w:autoSpaceDN w:val="0"/>
        <w:spacing w:before="2" w:after="0" w:line="240" w:lineRule="auto"/>
        <w:ind w:left="284"/>
        <w:rPr>
          <w:rFonts w:ascii="Arial" w:eastAsia="Cambria" w:hAnsi="Arial" w:cs="Arial"/>
        </w:rPr>
      </w:pPr>
      <w:r w:rsidRPr="00AD0F46">
        <w:rPr>
          <w:rFonts w:ascii="Arial" w:eastAsia="Cambria" w:hAnsi="Arial" w:cs="Arial"/>
          <w:b/>
        </w:rPr>
        <w:t xml:space="preserve">ATA CONTRATO </w:t>
      </w:r>
      <w:r w:rsidR="009A389D">
        <w:rPr>
          <w:rFonts w:ascii="Arial" w:eastAsia="Cambria" w:hAnsi="Arial" w:cs="Arial"/>
        </w:rPr>
        <w:t>Nº.012</w:t>
      </w:r>
      <w:r w:rsidR="00227F5A">
        <w:rPr>
          <w:rFonts w:ascii="Arial" w:eastAsia="Cambria" w:hAnsi="Arial" w:cs="Arial"/>
        </w:rPr>
        <w:t>/2019</w:t>
      </w:r>
    </w:p>
    <w:p w:rsidR="00AD0F46" w:rsidRPr="00AD0F46" w:rsidRDefault="00AD0F46" w:rsidP="00AD0F46">
      <w:pPr>
        <w:widowControl w:val="0"/>
        <w:autoSpaceDE w:val="0"/>
        <w:autoSpaceDN w:val="0"/>
        <w:spacing w:before="90" w:after="0" w:line="240" w:lineRule="auto"/>
        <w:ind w:left="284"/>
        <w:rPr>
          <w:rFonts w:ascii="Arial" w:eastAsia="Cambria" w:hAnsi="Arial" w:cs="Arial"/>
        </w:rPr>
      </w:pPr>
      <w:r w:rsidRPr="00AD0F46">
        <w:rPr>
          <w:rFonts w:ascii="Arial" w:eastAsia="Cambria" w:hAnsi="Arial" w:cs="Arial"/>
          <w:b/>
        </w:rPr>
        <w:t>CONTRATANTE:</w:t>
      </w:r>
      <w:r w:rsidRPr="00AD0F46">
        <w:rPr>
          <w:rFonts w:ascii="Arial" w:eastAsia="Cambria" w:hAnsi="Arial" w:cs="Arial"/>
        </w:rPr>
        <w:t xml:space="preserve"> MUNICÍPIO DE BARRA DO TURVO</w:t>
      </w:r>
    </w:p>
    <w:p w:rsidR="00590D2B" w:rsidRPr="00590D2B" w:rsidRDefault="00396E50" w:rsidP="00396E50">
      <w:pPr>
        <w:spacing w:after="0" w:line="240" w:lineRule="auto"/>
        <w:rPr>
          <w:rFonts w:ascii="Arial" w:eastAsia="Cambria" w:hAnsi="Arial" w:cs="Arial"/>
        </w:rPr>
      </w:pPr>
      <w:r>
        <w:rPr>
          <w:rFonts w:ascii="Arial" w:eastAsia="Cambria" w:hAnsi="Arial" w:cs="Arial"/>
          <w:b/>
        </w:rPr>
        <w:t xml:space="preserve">     </w:t>
      </w:r>
      <w:r w:rsidR="00AD0F46" w:rsidRPr="00AD0F46">
        <w:rPr>
          <w:rFonts w:ascii="Arial" w:eastAsia="Cambria" w:hAnsi="Arial" w:cs="Arial"/>
          <w:b/>
        </w:rPr>
        <w:t>CONTRATADO:</w:t>
      </w:r>
      <w:r w:rsidR="00AD0F46" w:rsidRPr="00AD0F46">
        <w:rPr>
          <w:rFonts w:ascii="Arial" w:eastAsia="Cambria" w:hAnsi="Arial" w:cs="Arial"/>
        </w:rPr>
        <w:t xml:space="preserve"> </w:t>
      </w:r>
      <w:r w:rsidR="00590D2B" w:rsidRPr="00590D2B">
        <w:rPr>
          <w:rFonts w:ascii="Arial" w:eastAsia="Cambria" w:hAnsi="Arial" w:cs="Arial"/>
        </w:rPr>
        <w:t>MERCADO DO POVO-BARRA DO TURVO LTDA-ME</w:t>
      </w:r>
    </w:p>
    <w:p w:rsidR="00AD0F46" w:rsidRDefault="00AD0F46" w:rsidP="00AD0F46">
      <w:pPr>
        <w:widowControl w:val="0"/>
        <w:autoSpaceDE w:val="0"/>
        <w:autoSpaceDN w:val="0"/>
        <w:spacing w:after="0" w:line="240" w:lineRule="auto"/>
        <w:ind w:left="284"/>
        <w:rPr>
          <w:rFonts w:ascii="Arial" w:eastAsia="Cambria" w:hAnsi="Arial" w:cs="Arial"/>
        </w:rPr>
      </w:pPr>
      <w:r w:rsidRPr="00AD0F46">
        <w:rPr>
          <w:rFonts w:ascii="Arial" w:eastAsia="Cambria" w:hAnsi="Arial" w:cs="Arial"/>
          <w:b/>
        </w:rPr>
        <w:t xml:space="preserve">PREGÃO PRESENCIAL Nº: </w:t>
      </w:r>
      <w:r w:rsidR="00227F5A">
        <w:rPr>
          <w:rFonts w:ascii="Arial" w:eastAsia="Cambria" w:hAnsi="Arial" w:cs="Arial"/>
        </w:rPr>
        <w:t>013/2019</w:t>
      </w:r>
    </w:p>
    <w:p w:rsidR="00AD0F46" w:rsidRDefault="00AD0F46" w:rsidP="00AD0F46">
      <w:pPr>
        <w:widowControl w:val="0"/>
        <w:autoSpaceDE w:val="0"/>
        <w:autoSpaceDN w:val="0"/>
        <w:spacing w:after="0" w:line="240" w:lineRule="auto"/>
        <w:ind w:left="284"/>
        <w:rPr>
          <w:rFonts w:ascii="Arial" w:eastAsia="Cambria" w:hAnsi="Arial" w:cs="Arial"/>
        </w:rPr>
      </w:pPr>
    </w:p>
    <w:p w:rsidR="00AD0F46" w:rsidRPr="00AD0F46" w:rsidRDefault="00AD0F46" w:rsidP="00AD0F46">
      <w:pPr>
        <w:widowControl w:val="0"/>
        <w:autoSpaceDE w:val="0"/>
        <w:autoSpaceDN w:val="0"/>
        <w:spacing w:after="0" w:line="240" w:lineRule="auto"/>
        <w:ind w:left="284"/>
        <w:rPr>
          <w:rFonts w:ascii="Arial" w:eastAsia="Cambria" w:hAnsi="Arial" w:cs="Arial"/>
        </w:rPr>
      </w:pPr>
    </w:p>
    <w:p w:rsidR="00AD0F46" w:rsidRPr="00AD0F46" w:rsidRDefault="00AD0F46" w:rsidP="00AD0F46">
      <w:pPr>
        <w:widowControl w:val="0"/>
        <w:tabs>
          <w:tab w:val="left" w:pos="2356"/>
        </w:tabs>
        <w:autoSpaceDE w:val="0"/>
        <w:autoSpaceDN w:val="0"/>
        <w:spacing w:after="0" w:line="240" w:lineRule="auto"/>
        <w:ind w:left="284" w:right="245"/>
        <w:jc w:val="both"/>
        <w:rPr>
          <w:rFonts w:ascii="Arial" w:eastAsia="Cambria" w:hAnsi="Arial" w:cs="Arial"/>
          <w:b/>
        </w:rPr>
      </w:pPr>
    </w:p>
    <w:p w:rsidR="00AD0F46" w:rsidRPr="00AD0F46" w:rsidRDefault="00AD0F46" w:rsidP="00AD0F46">
      <w:pPr>
        <w:spacing w:after="0" w:line="240" w:lineRule="auto"/>
        <w:ind w:left="284"/>
        <w:jc w:val="both"/>
        <w:rPr>
          <w:rFonts w:ascii="Arial" w:eastAsia="Times New Roman" w:hAnsi="Arial" w:cs="Arial"/>
          <w:lang w:eastAsia="pt-BR"/>
        </w:rPr>
      </w:pPr>
      <w:r w:rsidRPr="00AD0F46">
        <w:rPr>
          <w:rFonts w:ascii="Arial" w:eastAsia="Cambria" w:hAnsi="Arial" w:cs="Arial"/>
          <w:b/>
          <w:u w:val="single"/>
        </w:rPr>
        <w:t>OBJETO:</w:t>
      </w:r>
      <w:r w:rsidRPr="0017288D">
        <w:rPr>
          <w:rFonts w:ascii="Arial" w:eastAsia="Cambria" w:hAnsi="Arial" w:cs="Arial"/>
        </w:rPr>
        <w:t xml:space="preserve"> </w:t>
      </w:r>
      <w:r w:rsidRPr="00AE3479">
        <w:rPr>
          <w:rFonts w:ascii="Arial" w:eastAsia="Times New Roman" w:hAnsi="Arial" w:cs="Arial"/>
          <w:sz w:val="24"/>
          <w:szCs w:val="24"/>
        </w:rPr>
        <w:t>Aquisição futura e de forma parcelada de produtos alimentícios industrializados e não perecíveis para atender a demanda das Escolas Municipais e Pré-Escola do município, em atendimento a solicitação da Secretaria de Educação, pelo período de 12 (doze) meses</w:t>
      </w:r>
      <w:r>
        <w:rPr>
          <w:rFonts w:ascii="Arial" w:eastAsia="Times New Roman" w:hAnsi="Arial" w:cs="Arial"/>
          <w:sz w:val="24"/>
          <w:szCs w:val="24"/>
        </w:rPr>
        <w:t>.</w:t>
      </w:r>
    </w:p>
    <w:p w:rsidR="00AD0F46" w:rsidRDefault="00AD0F46" w:rsidP="00AD0F46">
      <w:pPr>
        <w:widowControl w:val="0"/>
        <w:autoSpaceDE w:val="0"/>
        <w:autoSpaceDN w:val="0"/>
        <w:spacing w:after="0" w:line="240" w:lineRule="auto"/>
        <w:ind w:left="284"/>
        <w:jc w:val="both"/>
        <w:rPr>
          <w:rFonts w:ascii="Arial" w:eastAsia="Cambria" w:hAnsi="Arial" w:cs="Arial"/>
          <w:b/>
        </w:rPr>
      </w:pPr>
    </w:p>
    <w:p w:rsidR="00227F5A" w:rsidRPr="00AD0F46" w:rsidRDefault="00227F5A" w:rsidP="00AD0F46">
      <w:pPr>
        <w:widowControl w:val="0"/>
        <w:autoSpaceDE w:val="0"/>
        <w:autoSpaceDN w:val="0"/>
        <w:spacing w:after="0" w:line="240" w:lineRule="auto"/>
        <w:ind w:left="284"/>
        <w:jc w:val="both"/>
        <w:rPr>
          <w:rFonts w:ascii="Arial" w:eastAsia="Cambria" w:hAnsi="Arial" w:cs="Arial"/>
          <w:b/>
        </w:rPr>
      </w:pPr>
    </w:p>
    <w:p w:rsidR="00AD0F46" w:rsidRPr="00AD0F46" w:rsidRDefault="00AD0F46" w:rsidP="00AD0F46">
      <w:pPr>
        <w:widowControl w:val="0"/>
        <w:tabs>
          <w:tab w:val="left" w:pos="2356"/>
        </w:tabs>
        <w:autoSpaceDE w:val="0"/>
        <w:autoSpaceDN w:val="0"/>
        <w:spacing w:after="0" w:line="240" w:lineRule="auto"/>
        <w:ind w:left="284" w:right="245"/>
        <w:jc w:val="both"/>
        <w:rPr>
          <w:rFonts w:ascii="Arial" w:eastAsia="Cambria" w:hAnsi="Arial" w:cs="Arial"/>
        </w:rPr>
      </w:pPr>
    </w:p>
    <w:p w:rsidR="00AD0F46" w:rsidRPr="00AD0F46" w:rsidRDefault="00AD0F46" w:rsidP="00AD0F46">
      <w:pPr>
        <w:widowControl w:val="0"/>
        <w:autoSpaceDE w:val="0"/>
        <w:autoSpaceDN w:val="0"/>
        <w:spacing w:after="0" w:line="240" w:lineRule="auto"/>
        <w:ind w:left="284" w:right="245"/>
        <w:jc w:val="both"/>
        <w:rPr>
          <w:rFonts w:ascii="Arial" w:eastAsia="Cambria" w:hAnsi="Arial" w:cs="Arial"/>
        </w:rPr>
      </w:pPr>
      <w:r w:rsidRPr="00AD0F46">
        <w:rPr>
          <w:rFonts w:ascii="Arial" w:eastAsia="Cambria" w:hAnsi="Arial" w:cs="Arial"/>
        </w:rPr>
        <w:t>Na qualidade de Contratante e contratada, respectivamente, do termo acima identificado, e, cientes do seu encaminhamento ao TRIBUNAL DE CONTAS DO ESTADO, para fins de instrução e julgamento, damo-nos por CIENTES e NOTIFICADOS para acompanhar todos os atos da tramitação processual,</w:t>
      </w:r>
      <w:proofErr w:type="gramStart"/>
      <w:r w:rsidRPr="00AD0F46">
        <w:rPr>
          <w:rFonts w:ascii="Arial" w:eastAsia="Cambria" w:hAnsi="Arial" w:cs="Arial"/>
        </w:rPr>
        <w:t xml:space="preserve">  </w:t>
      </w:r>
      <w:proofErr w:type="gramEnd"/>
      <w:r w:rsidRPr="00AD0F46">
        <w:rPr>
          <w:rFonts w:ascii="Arial" w:eastAsia="Cambria" w:hAnsi="Arial" w:cs="Arial"/>
        </w:rPr>
        <w:t>até o julgamento final e sua publicação e, se for o caso e de nosso interesse, para nos prazos e nas formas legais e regimentais, exercer o direito de defesa, interpor recursos e o mais que couber.</w:t>
      </w:r>
    </w:p>
    <w:p w:rsidR="00AD0F46" w:rsidRPr="00AD0F46" w:rsidRDefault="00AD0F46" w:rsidP="00AD0F46">
      <w:pPr>
        <w:widowControl w:val="0"/>
        <w:autoSpaceDE w:val="0"/>
        <w:autoSpaceDN w:val="0"/>
        <w:spacing w:after="0" w:line="240" w:lineRule="auto"/>
        <w:ind w:left="284" w:right="245"/>
        <w:jc w:val="both"/>
        <w:rPr>
          <w:rFonts w:ascii="Arial" w:eastAsia="Cambria" w:hAnsi="Arial" w:cs="Arial"/>
        </w:rPr>
      </w:pPr>
    </w:p>
    <w:p w:rsidR="00AD0F46" w:rsidRPr="00AD0F46" w:rsidRDefault="00AD0F46" w:rsidP="00AD0F46">
      <w:pPr>
        <w:widowControl w:val="0"/>
        <w:autoSpaceDE w:val="0"/>
        <w:autoSpaceDN w:val="0"/>
        <w:spacing w:after="0" w:line="240" w:lineRule="auto"/>
        <w:ind w:left="284" w:right="244"/>
        <w:jc w:val="both"/>
        <w:rPr>
          <w:rFonts w:ascii="Arial" w:eastAsia="Cambria" w:hAnsi="Arial" w:cs="Arial"/>
        </w:rPr>
      </w:pPr>
      <w:proofErr w:type="gramStart"/>
      <w:r w:rsidRPr="00AD0F46">
        <w:rPr>
          <w:rFonts w:ascii="Arial" w:eastAsia="Cambria" w:hAnsi="Arial" w:cs="Arial"/>
        </w:rPr>
        <w:t>Outrossim</w:t>
      </w:r>
      <w:proofErr w:type="gramEnd"/>
      <w:r w:rsidRPr="00AD0F46">
        <w:rPr>
          <w:rFonts w:ascii="Arial" w:eastAsia="Cambria" w:hAnsi="Arial" w:cs="Arial"/>
        </w:rPr>
        <w:t>, declaramos estar cientes, doravante, de que todos os despachos e decisões que vierem a ser tomados relativo ao aludido processo, serão publicados no Diário Oficial do Estado, Caderno do Poder Legislativo, parte do Tribunal de Contas do Estado, de conformidade com o artigo 90 da Lei Complementar nº. 709, de 14 de janeiro de 1993, iniciando-se, a partir de então, a contagem dos prazos processuais.</w:t>
      </w:r>
    </w:p>
    <w:p w:rsidR="00AD0F46" w:rsidRPr="00AD0F46" w:rsidRDefault="00AD0F46" w:rsidP="00AD0F46">
      <w:pPr>
        <w:widowControl w:val="0"/>
        <w:autoSpaceDE w:val="0"/>
        <w:autoSpaceDN w:val="0"/>
        <w:spacing w:after="0" w:line="240" w:lineRule="auto"/>
        <w:ind w:left="590" w:right="244"/>
        <w:jc w:val="both"/>
        <w:rPr>
          <w:rFonts w:ascii="Arial" w:eastAsia="Cambria" w:hAnsi="Arial" w:cs="Arial"/>
        </w:rPr>
      </w:pPr>
    </w:p>
    <w:p w:rsidR="00AD0F46" w:rsidRPr="00AD0F46" w:rsidRDefault="00AD0F46" w:rsidP="00AD0F46">
      <w:pPr>
        <w:widowControl w:val="0"/>
        <w:autoSpaceDE w:val="0"/>
        <w:autoSpaceDN w:val="0"/>
        <w:spacing w:after="0" w:line="240" w:lineRule="auto"/>
        <w:ind w:left="590"/>
        <w:rPr>
          <w:rFonts w:ascii="Arial" w:eastAsia="Cambria" w:hAnsi="Arial" w:cs="Arial"/>
        </w:rPr>
      </w:pPr>
    </w:p>
    <w:p w:rsidR="00AD0F46" w:rsidRPr="00AD0F46" w:rsidRDefault="00AD0F46" w:rsidP="00AD0F46">
      <w:pPr>
        <w:widowControl w:val="0"/>
        <w:autoSpaceDE w:val="0"/>
        <w:autoSpaceDN w:val="0"/>
        <w:spacing w:after="0" w:line="240" w:lineRule="auto"/>
        <w:ind w:left="590"/>
        <w:jc w:val="center"/>
        <w:rPr>
          <w:rFonts w:ascii="Arial" w:eastAsia="Cambria" w:hAnsi="Arial" w:cs="Arial"/>
        </w:rPr>
      </w:pPr>
      <w:r w:rsidRPr="00AD0F46">
        <w:rPr>
          <w:rFonts w:ascii="Arial" w:eastAsia="Cambria" w:hAnsi="Arial" w:cs="Arial"/>
        </w:rPr>
        <w:t xml:space="preserve">Barra do Turvo/SP, </w:t>
      </w:r>
      <w:r w:rsidR="00227F5A">
        <w:rPr>
          <w:rFonts w:ascii="Arial" w:eastAsia="Cambria" w:hAnsi="Arial" w:cs="Arial"/>
        </w:rPr>
        <w:t>02</w:t>
      </w:r>
      <w:r w:rsidRPr="00AD0F46">
        <w:rPr>
          <w:rFonts w:ascii="Arial" w:eastAsia="Cambria" w:hAnsi="Arial" w:cs="Arial"/>
        </w:rPr>
        <w:t xml:space="preserve"> de </w:t>
      </w:r>
      <w:r w:rsidR="00227F5A">
        <w:rPr>
          <w:rFonts w:ascii="Arial" w:eastAsia="Cambria" w:hAnsi="Arial" w:cs="Arial"/>
        </w:rPr>
        <w:t>Agosto 2019</w:t>
      </w:r>
      <w:r w:rsidRPr="00AD0F46">
        <w:rPr>
          <w:rFonts w:ascii="Arial" w:eastAsia="Cambria" w:hAnsi="Arial" w:cs="Arial"/>
        </w:rPr>
        <w:t xml:space="preserve">. </w:t>
      </w:r>
    </w:p>
    <w:p w:rsidR="00AD0F46" w:rsidRPr="00AD0F46" w:rsidRDefault="00AD0F46" w:rsidP="00AD0F46">
      <w:pPr>
        <w:widowControl w:val="0"/>
        <w:autoSpaceDE w:val="0"/>
        <w:autoSpaceDN w:val="0"/>
        <w:spacing w:after="0" w:line="240" w:lineRule="auto"/>
        <w:ind w:left="590"/>
        <w:jc w:val="center"/>
        <w:rPr>
          <w:rFonts w:ascii="Arial" w:eastAsia="Cambria" w:hAnsi="Arial" w:cs="Arial"/>
        </w:rPr>
      </w:pPr>
    </w:p>
    <w:p w:rsidR="00AD0F46" w:rsidRPr="00AD0F46" w:rsidRDefault="00AD0F46" w:rsidP="00AD0F46">
      <w:pPr>
        <w:widowControl w:val="0"/>
        <w:autoSpaceDE w:val="0"/>
        <w:autoSpaceDN w:val="0"/>
        <w:spacing w:before="8" w:after="0" w:line="240" w:lineRule="auto"/>
        <w:ind w:left="590"/>
        <w:jc w:val="center"/>
        <w:rPr>
          <w:rFonts w:ascii="Arial" w:eastAsia="Cambria" w:hAnsi="Arial" w:cs="Arial"/>
          <w:color w:val="FF0000"/>
        </w:rPr>
      </w:pPr>
    </w:p>
    <w:p w:rsidR="00AD0F46" w:rsidRPr="00AD0F46" w:rsidRDefault="00AD0F46" w:rsidP="00AD0F46">
      <w:pPr>
        <w:widowControl w:val="0"/>
        <w:autoSpaceDE w:val="0"/>
        <w:autoSpaceDN w:val="0"/>
        <w:spacing w:before="8" w:after="0" w:line="240" w:lineRule="auto"/>
        <w:ind w:left="590"/>
        <w:jc w:val="center"/>
        <w:rPr>
          <w:rFonts w:ascii="Arial" w:eastAsia="Cambria" w:hAnsi="Arial" w:cs="Arial"/>
          <w:color w:val="FF0000"/>
        </w:rPr>
      </w:pPr>
    </w:p>
    <w:p w:rsidR="00AD0F46" w:rsidRPr="00396E50" w:rsidRDefault="00396E50" w:rsidP="00AD0F46">
      <w:pPr>
        <w:widowControl w:val="0"/>
        <w:autoSpaceDE w:val="0"/>
        <w:autoSpaceDN w:val="0"/>
        <w:spacing w:before="8" w:after="0" w:line="240" w:lineRule="auto"/>
        <w:ind w:left="590"/>
        <w:jc w:val="center"/>
        <w:rPr>
          <w:rFonts w:ascii="Arial" w:eastAsia="Cambria" w:hAnsi="Arial" w:cs="Arial"/>
        </w:rPr>
      </w:pPr>
      <w:r w:rsidRPr="00396E50">
        <w:rPr>
          <w:rFonts w:ascii="Arial" w:eastAsia="Cambria" w:hAnsi="Arial" w:cs="Arial"/>
        </w:rPr>
        <w:t>______________________</w:t>
      </w:r>
    </w:p>
    <w:p w:rsidR="00AD0F46" w:rsidRPr="00AD0F46" w:rsidRDefault="00AD0F46" w:rsidP="00AD0F46">
      <w:pPr>
        <w:widowControl w:val="0"/>
        <w:autoSpaceDE w:val="0"/>
        <w:autoSpaceDN w:val="0"/>
        <w:spacing w:before="8" w:after="0" w:line="240" w:lineRule="auto"/>
        <w:ind w:left="590"/>
        <w:jc w:val="center"/>
        <w:rPr>
          <w:rFonts w:ascii="Arial" w:eastAsia="Cambria" w:hAnsi="Arial" w:cs="Arial"/>
        </w:rPr>
      </w:pPr>
      <w:r w:rsidRPr="00AD0F46">
        <w:rPr>
          <w:rFonts w:ascii="Arial" w:eastAsia="Cambria" w:hAnsi="Arial" w:cs="Arial"/>
        </w:rPr>
        <w:t xml:space="preserve"> Prefeito Municipal</w:t>
      </w:r>
    </w:p>
    <w:p w:rsidR="00AD0F46" w:rsidRPr="00AD0F46" w:rsidRDefault="00AD0F46" w:rsidP="00AD0F46">
      <w:pPr>
        <w:widowControl w:val="0"/>
        <w:autoSpaceDE w:val="0"/>
        <w:autoSpaceDN w:val="0"/>
        <w:spacing w:after="0" w:line="240" w:lineRule="auto"/>
        <w:ind w:left="590"/>
        <w:jc w:val="center"/>
        <w:rPr>
          <w:rFonts w:ascii="Arial" w:eastAsia="Cambria" w:hAnsi="Arial" w:cs="Arial"/>
          <w:b/>
        </w:rPr>
      </w:pPr>
      <w:r w:rsidRPr="00AD0F46">
        <w:rPr>
          <w:rFonts w:ascii="Arial" w:eastAsia="Cambria" w:hAnsi="Arial" w:cs="Arial"/>
          <w:b/>
        </w:rPr>
        <w:t xml:space="preserve"> Jefferson Luiz Martins</w:t>
      </w:r>
    </w:p>
    <w:p w:rsidR="00AD0F46" w:rsidRPr="00AD0F46" w:rsidRDefault="00AD0F46" w:rsidP="00AD0F46">
      <w:pPr>
        <w:widowControl w:val="0"/>
        <w:autoSpaceDE w:val="0"/>
        <w:autoSpaceDN w:val="0"/>
        <w:spacing w:after="0" w:line="240" w:lineRule="auto"/>
        <w:ind w:left="590"/>
        <w:rPr>
          <w:rFonts w:ascii="Arial" w:eastAsia="Cambria" w:hAnsi="Arial" w:cs="Arial"/>
          <w:b/>
        </w:rPr>
      </w:pPr>
      <w:r w:rsidRPr="00AD0F46">
        <w:rPr>
          <w:rFonts w:ascii="Arial" w:eastAsia="Cambria" w:hAnsi="Arial" w:cs="Arial"/>
          <w:b/>
        </w:rPr>
        <w:t xml:space="preserve">                                                                  Pela Contratante</w:t>
      </w:r>
    </w:p>
    <w:p w:rsidR="00AD0F46" w:rsidRPr="00AD0F46" w:rsidRDefault="00AD0F46" w:rsidP="00AD0F46">
      <w:pPr>
        <w:widowControl w:val="0"/>
        <w:autoSpaceDE w:val="0"/>
        <w:autoSpaceDN w:val="0"/>
        <w:spacing w:after="0" w:line="240" w:lineRule="auto"/>
        <w:ind w:left="590"/>
        <w:jc w:val="center"/>
        <w:rPr>
          <w:rFonts w:ascii="Arial" w:eastAsia="Cambria" w:hAnsi="Arial" w:cs="Arial"/>
          <w:b/>
        </w:rPr>
      </w:pPr>
    </w:p>
    <w:p w:rsidR="00AD0F46" w:rsidRPr="00AD0F46" w:rsidRDefault="00AD0F46" w:rsidP="00AD0F46">
      <w:pPr>
        <w:widowControl w:val="0"/>
        <w:autoSpaceDE w:val="0"/>
        <w:autoSpaceDN w:val="0"/>
        <w:spacing w:before="7" w:after="0" w:line="240" w:lineRule="auto"/>
        <w:ind w:left="590"/>
        <w:jc w:val="center"/>
        <w:rPr>
          <w:rFonts w:ascii="Arial" w:eastAsia="Cambria" w:hAnsi="Arial" w:cs="Arial"/>
          <w:b/>
        </w:rPr>
      </w:pPr>
    </w:p>
    <w:p w:rsidR="00AD0F46" w:rsidRPr="00396E50" w:rsidRDefault="00396E50" w:rsidP="00AD0F46">
      <w:pPr>
        <w:widowControl w:val="0"/>
        <w:autoSpaceDE w:val="0"/>
        <w:autoSpaceDN w:val="0"/>
        <w:spacing w:before="7" w:after="0" w:line="240" w:lineRule="auto"/>
        <w:ind w:left="590"/>
        <w:jc w:val="center"/>
        <w:rPr>
          <w:rFonts w:ascii="Arial" w:eastAsia="Cambria" w:hAnsi="Arial" w:cs="Arial"/>
        </w:rPr>
      </w:pPr>
      <w:r w:rsidRPr="00396E50">
        <w:rPr>
          <w:rFonts w:ascii="Arial" w:eastAsia="Cambria" w:hAnsi="Arial" w:cs="Arial"/>
        </w:rPr>
        <w:t>________________________________</w:t>
      </w:r>
    </w:p>
    <w:p w:rsidR="00590D2B" w:rsidRPr="00590D2B" w:rsidRDefault="00AD0F46" w:rsidP="00590D2B">
      <w:pPr>
        <w:spacing w:after="0" w:line="240" w:lineRule="auto"/>
        <w:jc w:val="center"/>
        <w:rPr>
          <w:rFonts w:ascii="Arial" w:eastAsia="Cambria" w:hAnsi="Arial" w:cs="Arial"/>
        </w:rPr>
      </w:pPr>
      <w:r w:rsidRPr="00AD0F46">
        <w:rPr>
          <w:rFonts w:ascii="Arial" w:eastAsia="Cambria" w:hAnsi="Arial" w:cs="Arial"/>
          <w:b/>
        </w:rPr>
        <w:tab/>
      </w:r>
      <w:r w:rsidR="00590D2B" w:rsidRPr="00590D2B">
        <w:rPr>
          <w:rFonts w:ascii="Arial" w:eastAsia="Cambria" w:hAnsi="Arial" w:cs="Arial"/>
        </w:rPr>
        <w:t>MERCADO DO POVO-BARRA DO TURVO LTDA-ME</w:t>
      </w:r>
    </w:p>
    <w:p w:rsidR="00590D2B" w:rsidRPr="00590D2B" w:rsidRDefault="00590D2B" w:rsidP="00590D2B">
      <w:pPr>
        <w:spacing w:after="0" w:line="240" w:lineRule="auto"/>
        <w:jc w:val="center"/>
        <w:rPr>
          <w:rFonts w:ascii="Arial" w:eastAsia="Cambria" w:hAnsi="Arial" w:cs="Arial"/>
        </w:rPr>
      </w:pPr>
      <w:r w:rsidRPr="00590D2B">
        <w:rPr>
          <w:rFonts w:ascii="Arial" w:eastAsia="Cambria" w:hAnsi="Arial" w:cs="Arial"/>
        </w:rPr>
        <w:t xml:space="preserve">CNPJ: </w:t>
      </w:r>
      <w:proofErr w:type="gramStart"/>
      <w:r w:rsidRPr="00590D2B">
        <w:rPr>
          <w:rFonts w:ascii="Arial" w:eastAsia="Cambria" w:hAnsi="Arial" w:cs="Arial"/>
        </w:rPr>
        <w:t>nº.</w:t>
      </w:r>
      <w:proofErr w:type="gramEnd"/>
      <w:r w:rsidRPr="00590D2B">
        <w:rPr>
          <w:rFonts w:ascii="Arial" w:eastAsia="Cambria" w:hAnsi="Arial" w:cs="Arial"/>
        </w:rPr>
        <w:t>08.031.257/0001-12</w:t>
      </w:r>
    </w:p>
    <w:p w:rsidR="00AD0F46" w:rsidRDefault="0017288D" w:rsidP="0017288D">
      <w:pPr>
        <w:spacing w:after="0" w:line="240" w:lineRule="auto"/>
        <w:jc w:val="center"/>
        <w:rPr>
          <w:rFonts w:ascii="Arial" w:eastAsia="Times New Roman" w:hAnsi="Arial" w:cs="Arial"/>
          <w:lang w:eastAsia="pt-BR"/>
        </w:rPr>
      </w:pPr>
      <w:r w:rsidRPr="00AD0F46">
        <w:rPr>
          <w:rFonts w:ascii="Arial" w:eastAsia="Cambria" w:hAnsi="Arial" w:cs="Arial"/>
          <w:b/>
        </w:rPr>
        <w:t>Pela</w:t>
      </w:r>
      <w:proofErr w:type="gramStart"/>
      <w:r w:rsidRPr="00AD0F46">
        <w:rPr>
          <w:rFonts w:ascii="Arial" w:eastAsia="Cambria" w:hAnsi="Arial" w:cs="Arial"/>
          <w:b/>
        </w:rPr>
        <w:t xml:space="preserve">  </w:t>
      </w:r>
      <w:proofErr w:type="gramEnd"/>
      <w:r w:rsidRPr="00AD0F46">
        <w:rPr>
          <w:rFonts w:ascii="Arial" w:eastAsia="Cambria" w:hAnsi="Arial" w:cs="Arial"/>
          <w:b/>
        </w:rPr>
        <w:t>Contratada</w:t>
      </w:r>
    </w:p>
    <w:p w:rsidR="00AD0F46" w:rsidRDefault="00AD0F46" w:rsidP="00AD0F46">
      <w:pPr>
        <w:widowControl w:val="0"/>
        <w:autoSpaceDE w:val="0"/>
        <w:autoSpaceDN w:val="0"/>
        <w:spacing w:after="0" w:line="274" w:lineRule="exact"/>
        <w:ind w:left="590" w:right="2524"/>
        <w:jc w:val="center"/>
        <w:rPr>
          <w:rFonts w:ascii="Arial" w:eastAsia="Cambria" w:hAnsi="Arial" w:cs="Arial"/>
          <w:b/>
        </w:rPr>
      </w:pPr>
    </w:p>
    <w:p w:rsidR="00396E50" w:rsidRDefault="00396E50" w:rsidP="00AD0F46">
      <w:pPr>
        <w:widowControl w:val="0"/>
        <w:autoSpaceDE w:val="0"/>
        <w:autoSpaceDN w:val="0"/>
        <w:spacing w:after="0" w:line="274" w:lineRule="exact"/>
        <w:ind w:left="590" w:right="2524"/>
        <w:jc w:val="center"/>
        <w:rPr>
          <w:rFonts w:ascii="Arial" w:eastAsia="Cambria" w:hAnsi="Arial" w:cs="Arial"/>
          <w:b/>
        </w:rPr>
      </w:pPr>
    </w:p>
    <w:p w:rsidR="00396E50" w:rsidRDefault="00396E50" w:rsidP="00AD0F46">
      <w:pPr>
        <w:widowControl w:val="0"/>
        <w:autoSpaceDE w:val="0"/>
        <w:autoSpaceDN w:val="0"/>
        <w:spacing w:after="0" w:line="274" w:lineRule="exact"/>
        <w:ind w:left="590" w:right="2524"/>
        <w:jc w:val="center"/>
        <w:rPr>
          <w:rFonts w:ascii="Arial" w:eastAsia="Cambria" w:hAnsi="Arial" w:cs="Arial"/>
          <w:b/>
        </w:rPr>
      </w:pPr>
    </w:p>
    <w:p w:rsidR="00227F5A" w:rsidRDefault="00227F5A" w:rsidP="00AD0F46">
      <w:pPr>
        <w:widowControl w:val="0"/>
        <w:autoSpaceDE w:val="0"/>
        <w:autoSpaceDN w:val="0"/>
        <w:spacing w:after="0" w:line="274" w:lineRule="exact"/>
        <w:ind w:left="590" w:right="2524"/>
        <w:jc w:val="center"/>
        <w:rPr>
          <w:rFonts w:ascii="Arial" w:eastAsia="Cambria" w:hAnsi="Arial" w:cs="Arial"/>
          <w:b/>
        </w:rPr>
      </w:pPr>
    </w:p>
    <w:p w:rsidR="00227F5A" w:rsidRDefault="00227F5A" w:rsidP="00AD0F46">
      <w:pPr>
        <w:widowControl w:val="0"/>
        <w:autoSpaceDE w:val="0"/>
        <w:autoSpaceDN w:val="0"/>
        <w:spacing w:after="0" w:line="274" w:lineRule="exact"/>
        <w:ind w:left="590" w:right="2524"/>
        <w:jc w:val="center"/>
        <w:rPr>
          <w:rFonts w:ascii="Arial" w:eastAsia="Cambria" w:hAnsi="Arial" w:cs="Arial"/>
          <w:b/>
        </w:rPr>
      </w:pPr>
    </w:p>
    <w:p w:rsidR="00227F5A" w:rsidRPr="00AD0F46" w:rsidRDefault="00227F5A" w:rsidP="00AD0F46">
      <w:pPr>
        <w:widowControl w:val="0"/>
        <w:autoSpaceDE w:val="0"/>
        <w:autoSpaceDN w:val="0"/>
        <w:spacing w:after="0" w:line="274" w:lineRule="exact"/>
        <w:ind w:left="590" w:right="2524"/>
        <w:jc w:val="center"/>
        <w:rPr>
          <w:rFonts w:ascii="Arial" w:eastAsia="Cambria" w:hAnsi="Arial" w:cs="Arial"/>
          <w:b/>
        </w:rPr>
      </w:pPr>
    </w:p>
    <w:p w:rsidR="00227F5A" w:rsidRPr="00DF0C30" w:rsidRDefault="00227F5A" w:rsidP="00227F5A">
      <w:pPr>
        <w:widowControl w:val="0"/>
        <w:autoSpaceDE w:val="0"/>
        <w:autoSpaceDN w:val="0"/>
        <w:spacing w:after="0" w:line="240" w:lineRule="auto"/>
        <w:jc w:val="center"/>
        <w:rPr>
          <w:rFonts w:ascii="Arial" w:eastAsia="Arial" w:hAnsi="Arial" w:cs="Arial"/>
          <w:b/>
          <w:sz w:val="24"/>
          <w:szCs w:val="24"/>
          <w:u w:val="single"/>
          <w:lang w:eastAsia="pt-BR" w:bidi="pt-BR"/>
        </w:rPr>
      </w:pPr>
      <w:r w:rsidRPr="00DF0C30">
        <w:rPr>
          <w:rFonts w:ascii="Arial" w:eastAsia="Arial" w:hAnsi="Arial" w:cs="Arial"/>
          <w:b/>
          <w:sz w:val="24"/>
          <w:szCs w:val="24"/>
          <w:u w:val="single"/>
          <w:lang w:eastAsia="pt-BR" w:bidi="pt-BR"/>
        </w:rPr>
        <w:t>DECLARAÇÃO DE DOCUMENTOS À DISPOSIÇÃO DO TCE-SP</w:t>
      </w:r>
    </w:p>
    <w:p w:rsidR="00227F5A" w:rsidRPr="00DF0C30" w:rsidRDefault="00227F5A" w:rsidP="00227F5A">
      <w:pPr>
        <w:widowControl w:val="0"/>
        <w:autoSpaceDE w:val="0"/>
        <w:autoSpaceDN w:val="0"/>
        <w:spacing w:after="0" w:line="240" w:lineRule="auto"/>
        <w:rPr>
          <w:rFonts w:ascii="Arial" w:eastAsia="Arial" w:hAnsi="Arial" w:cs="Arial"/>
          <w:b/>
          <w:sz w:val="24"/>
          <w:szCs w:val="24"/>
          <w:lang w:eastAsia="pt-BR" w:bidi="pt-BR"/>
        </w:rPr>
      </w:pPr>
    </w:p>
    <w:p w:rsidR="00227F5A" w:rsidRPr="00DF0C30" w:rsidRDefault="00227F5A" w:rsidP="00227F5A">
      <w:pPr>
        <w:widowControl w:val="0"/>
        <w:autoSpaceDE w:val="0"/>
        <w:autoSpaceDN w:val="0"/>
        <w:spacing w:after="0" w:line="240" w:lineRule="auto"/>
        <w:rPr>
          <w:rFonts w:ascii="Arial" w:eastAsia="Arial" w:hAnsi="Arial" w:cs="Arial"/>
          <w:b/>
          <w:lang w:eastAsia="pt-BR" w:bidi="pt-BR"/>
        </w:rPr>
      </w:pPr>
    </w:p>
    <w:p w:rsidR="00227F5A" w:rsidRPr="00DF0C30" w:rsidRDefault="00227F5A" w:rsidP="00227F5A">
      <w:pPr>
        <w:widowControl w:val="0"/>
        <w:autoSpaceDE w:val="0"/>
        <w:autoSpaceDN w:val="0"/>
        <w:spacing w:after="0" w:line="240" w:lineRule="auto"/>
        <w:rPr>
          <w:rFonts w:ascii="Arial" w:eastAsia="Arial" w:hAnsi="Arial" w:cs="Arial"/>
          <w:b/>
          <w:lang w:eastAsia="pt-BR" w:bidi="pt-BR"/>
        </w:rPr>
      </w:pPr>
    </w:p>
    <w:p w:rsidR="00227F5A" w:rsidRPr="00DF0C30" w:rsidRDefault="00227F5A" w:rsidP="00227F5A">
      <w:pPr>
        <w:widowControl w:val="0"/>
        <w:autoSpaceDE w:val="0"/>
        <w:autoSpaceDN w:val="0"/>
        <w:spacing w:after="0" w:line="240" w:lineRule="auto"/>
        <w:ind w:left="284"/>
        <w:jc w:val="both"/>
        <w:rPr>
          <w:rFonts w:ascii="Arial" w:eastAsia="Arial" w:hAnsi="Arial" w:cs="Arial"/>
          <w:lang w:eastAsia="pt-BR" w:bidi="pt-BR"/>
        </w:rPr>
      </w:pPr>
      <w:r w:rsidRPr="00DF0C30">
        <w:rPr>
          <w:rFonts w:ascii="Arial" w:eastAsia="Arial" w:hAnsi="Arial" w:cs="Arial"/>
          <w:b/>
          <w:lang w:eastAsia="pt-BR" w:bidi="pt-BR"/>
        </w:rPr>
        <w:t>CONTRATANTE</w:t>
      </w:r>
      <w:r w:rsidRPr="00DF0C30">
        <w:rPr>
          <w:rFonts w:ascii="Arial" w:eastAsia="Arial" w:hAnsi="Arial" w:cs="Arial"/>
          <w:lang w:eastAsia="pt-BR" w:bidi="pt-BR"/>
        </w:rPr>
        <w:t>: MUNICIPIO DE BARRA DO TURVO.</w:t>
      </w:r>
    </w:p>
    <w:p w:rsidR="00227F5A" w:rsidRPr="00DF0C30" w:rsidRDefault="00227F5A" w:rsidP="00227F5A">
      <w:pPr>
        <w:widowControl w:val="0"/>
        <w:autoSpaceDE w:val="0"/>
        <w:autoSpaceDN w:val="0"/>
        <w:spacing w:after="0" w:line="240" w:lineRule="auto"/>
        <w:ind w:left="284"/>
        <w:jc w:val="both"/>
        <w:rPr>
          <w:rFonts w:ascii="Arial" w:eastAsia="Arial" w:hAnsi="Arial" w:cs="Arial"/>
          <w:lang w:eastAsia="pt-BR" w:bidi="pt-BR"/>
        </w:rPr>
      </w:pPr>
      <w:r w:rsidRPr="00DF0C30">
        <w:rPr>
          <w:rFonts w:ascii="Arial" w:eastAsia="Arial" w:hAnsi="Arial" w:cs="Arial"/>
          <w:lang w:eastAsia="pt-BR" w:bidi="pt-BR"/>
        </w:rPr>
        <w:t>CNPJ Nº: 46.634.317/0001-80.</w:t>
      </w:r>
    </w:p>
    <w:p w:rsidR="00227F5A" w:rsidRPr="00DF0C30" w:rsidRDefault="00227F5A" w:rsidP="00227F5A">
      <w:pPr>
        <w:widowControl w:val="0"/>
        <w:autoSpaceDE w:val="0"/>
        <w:autoSpaceDN w:val="0"/>
        <w:spacing w:after="0" w:line="240" w:lineRule="auto"/>
        <w:ind w:left="284"/>
        <w:jc w:val="both"/>
        <w:rPr>
          <w:rFonts w:ascii="Arial" w:eastAsia="Times New Roman" w:hAnsi="Arial" w:cs="Arial"/>
          <w:spacing w:val="-3"/>
          <w:lang w:eastAsia="pt-BR"/>
        </w:rPr>
      </w:pPr>
      <w:r w:rsidRPr="00DF0C30">
        <w:rPr>
          <w:rFonts w:ascii="Arial" w:eastAsia="Arial" w:hAnsi="Arial" w:cs="Arial"/>
          <w:b/>
          <w:lang w:eastAsia="pt-BR" w:bidi="pt-BR"/>
        </w:rPr>
        <w:t>CONTRATADA:</w:t>
      </w:r>
      <w:r w:rsidRPr="00DF0C30">
        <w:rPr>
          <w:rFonts w:ascii="Arial" w:eastAsia="Times New Roman" w:hAnsi="Arial" w:cs="Arial"/>
          <w:spacing w:val="-3"/>
          <w:lang w:eastAsia="pt-BR"/>
        </w:rPr>
        <w:t xml:space="preserve"> </w:t>
      </w:r>
      <w:r w:rsidR="00590D2B" w:rsidRPr="00DF0C30">
        <w:rPr>
          <w:rFonts w:ascii="Arial" w:eastAsia="Times New Roman" w:hAnsi="Arial" w:cs="Arial"/>
          <w:spacing w:val="-3"/>
          <w:lang w:eastAsia="pt-BR"/>
        </w:rPr>
        <w:t>MERCADO DO POVO-BARRA DO TURVO LTDA-ME</w:t>
      </w:r>
    </w:p>
    <w:p w:rsidR="00227F5A" w:rsidRPr="00DF0C30" w:rsidRDefault="00227F5A" w:rsidP="00227F5A">
      <w:pPr>
        <w:widowControl w:val="0"/>
        <w:tabs>
          <w:tab w:val="left" w:pos="8910"/>
        </w:tabs>
        <w:autoSpaceDE w:val="0"/>
        <w:autoSpaceDN w:val="0"/>
        <w:spacing w:before="7" w:after="0" w:line="240" w:lineRule="auto"/>
        <w:ind w:left="284"/>
        <w:rPr>
          <w:rFonts w:ascii="Arial" w:eastAsia="Arial" w:hAnsi="Arial" w:cs="Arial"/>
        </w:rPr>
      </w:pPr>
      <w:r w:rsidRPr="00DF0C30">
        <w:rPr>
          <w:rFonts w:ascii="Arial" w:eastAsia="Arial" w:hAnsi="Arial" w:cs="Arial"/>
          <w:lang w:eastAsia="pt-BR" w:bidi="pt-BR"/>
        </w:rPr>
        <w:t xml:space="preserve">CNPJ Nº: </w:t>
      </w:r>
      <w:proofErr w:type="gramStart"/>
      <w:r w:rsidR="00590D2B" w:rsidRPr="00DF0C30">
        <w:rPr>
          <w:rFonts w:ascii="Arial" w:eastAsia="Cambria" w:hAnsi="Arial" w:cs="Arial"/>
        </w:rPr>
        <w:t>nº.</w:t>
      </w:r>
      <w:proofErr w:type="gramEnd"/>
      <w:r w:rsidR="00590D2B" w:rsidRPr="00DF0C30">
        <w:rPr>
          <w:rFonts w:ascii="Arial" w:eastAsia="Cambria" w:hAnsi="Arial" w:cs="Arial"/>
        </w:rPr>
        <w:t>08.031.257/0001-12</w:t>
      </w:r>
    </w:p>
    <w:p w:rsidR="00227F5A" w:rsidRPr="00DF0C30" w:rsidRDefault="00227F5A" w:rsidP="00590D2B">
      <w:pPr>
        <w:widowControl w:val="0"/>
        <w:autoSpaceDE w:val="0"/>
        <w:autoSpaceDN w:val="0"/>
        <w:spacing w:after="0" w:line="240" w:lineRule="auto"/>
        <w:jc w:val="both"/>
        <w:rPr>
          <w:rFonts w:ascii="Arial" w:eastAsia="Arial" w:hAnsi="Arial" w:cs="Arial"/>
          <w:lang w:eastAsia="pt-BR" w:bidi="pt-BR"/>
        </w:rPr>
      </w:pPr>
    </w:p>
    <w:p w:rsidR="00227F5A" w:rsidRPr="00DF0C30" w:rsidRDefault="00227F5A" w:rsidP="00227F5A">
      <w:pPr>
        <w:widowControl w:val="0"/>
        <w:autoSpaceDE w:val="0"/>
        <w:autoSpaceDN w:val="0"/>
        <w:spacing w:after="0" w:line="240" w:lineRule="auto"/>
        <w:ind w:left="284"/>
        <w:jc w:val="both"/>
        <w:rPr>
          <w:rFonts w:ascii="Arial" w:eastAsia="Arial" w:hAnsi="Arial" w:cs="Arial"/>
          <w:lang w:eastAsia="pt-BR" w:bidi="pt-BR"/>
        </w:rPr>
      </w:pPr>
      <w:r w:rsidRPr="00DF0C30">
        <w:rPr>
          <w:rFonts w:ascii="Arial" w:eastAsia="Arial" w:hAnsi="Arial" w:cs="Arial"/>
          <w:b/>
          <w:lang w:eastAsia="pt-BR" w:bidi="pt-BR"/>
        </w:rPr>
        <w:t>DATA DA ASSINATURA</w:t>
      </w:r>
      <w:r w:rsidRPr="00DF0C30">
        <w:rPr>
          <w:rFonts w:ascii="Arial" w:eastAsia="Arial" w:hAnsi="Arial" w:cs="Arial"/>
          <w:lang w:eastAsia="pt-BR" w:bidi="pt-BR"/>
        </w:rPr>
        <w:t>: 02/08/2019.</w:t>
      </w:r>
    </w:p>
    <w:p w:rsidR="00227F5A" w:rsidRPr="00DF0C30" w:rsidRDefault="00227F5A" w:rsidP="00227F5A">
      <w:pPr>
        <w:widowControl w:val="0"/>
        <w:autoSpaceDE w:val="0"/>
        <w:autoSpaceDN w:val="0"/>
        <w:spacing w:after="0" w:line="240" w:lineRule="auto"/>
        <w:ind w:left="284"/>
        <w:jc w:val="both"/>
        <w:rPr>
          <w:rFonts w:ascii="Arial" w:eastAsia="Arial" w:hAnsi="Arial" w:cs="Arial"/>
          <w:lang w:eastAsia="pt-BR" w:bidi="pt-BR"/>
        </w:rPr>
      </w:pPr>
    </w:p>
    <w:p w:rsidR="00227F5A" w:rsidRPr="00DF0C30" w:rsidRDefault="00227F5A" w:rsidP="00227F5A">
      <w:pPr>
        <w:widowControl w:val="0"/>
        <w:autoSpaceDE w:val="0"/>
        <w:autoSpaceDN w:val="0"/>
        <w:spacing w:after="0" w:line="240" w:lineRule="auto"/>
        <w:ind w:left="284"/>
        <w:jc w:val="both"/>
        <w:rPr>
          <w:rFonts w:ascii="Arial" w:eastAsia="Arial" w:hAnsi="Arial" w:cs="Arial"/>
          <w:lang w:eastAsia="pt-BR" w:bidi="pt-BR"/>
        </w:rPr>
      </w:pPr>
      <w:r w:rsidRPr="00DF0C30">
        <w:rPr>
          <w:rFonts w:ascii="Arial" w:eastAsia="Arial" w:hAnsi="Arial" w:cs="Arial"/>
          <w:b/>
          <w:lang w:eastAsia="pt-BR" w:bidi="pt-BR"/>
        </w:rPr>
        <w:t>VIGÊNCIA:</w:t>
      </w:r>
      <w:r w:rsidRPr="00DF0C30">
        <w:rPr>
          <w:rFonts w:ascii="Arial" w:eastAsia="Arial" w:hAnsi="Arial" w:cs="Arial"/>
          <w:lang w:eastAsia="pt-BR" w:bidi="pt-BR"/>
        </w:rPr>
        <w:t xml:space="preserve"> (02/08/2019 á 02/08/2020).</w:t>
      </w:r>
    </w:p>
    <w:p w:rsidR="00227F5A" w:rsidRPr="00DF0C30" w:rsidRDefault="00227F5A" w:rsidP="00227F5A">
      <w:pPr>
        <w:widowControl w:val="0"/>
        <w:autoSpaceDE w:val="0"/>
        <w:autoSpaceDN w:val="0"/>
        <w:spacing w:after="0" w:line="240" w:lineRule="auto"/>
        <w:ind w:left="284"/>
        <w:jc w:val="both"/>
        <w:rPr>
          <w:rFonts w:ascii="Arial" w:eastAsia="Arial" w:hAnsi="Arial" w:cs="Arial"/>
          <w:lang w:eastAsia="pt-BR" w:bidi="pt-BR"/>
        </w:rPr>
      </w:pPr>
    </w:p>
    <w:p w:rsidR="00227F5A" w:rsidRPr="00DF0C30" w:rsidRDefault="00227F5A" w:rsidP="00227F5A">
      <w:pPr>
        <w:widowControl w:val="0"/>
        <w:autoSpaceDE w:val="0"/>
        <w:autoSpaceDN w:val="0"/>
        <w:spacing w:after="0" w:line="240" w:lineRule="auto"/>
        <w:ind w:left="284"/>
        <w:jc w:val="both"/>
        <w:rPr>
          <w:rFonts w:ascii="Arial" w:eastAsia="Arial" w:hAnsi="Arial" w:cs="Arial"/>
          <w:lang w:eastAsia="pt-BR" w:bidi="pt-BR"/>
        </w:rPr>
      </w:pPr>
    </w:p>
    <w:p w:rsidR="00227F5A" w:rsidRPr="00DF0C30" w:rsidRDefault="00227F5A" w:rsidP="00227F5A">
      <w:pPr>
        <w:spacing w:after="0" w:line="240" w:lineRule="auto"/>
        <w:ind w:left="284"/>
        <w:jc w:val="both"/>
        <w:rPr>
          <w:rFonts w:ascii="Arial" w:eastAsia="Times New Roman" w:hAnsi="Arial" w:cs="Arial"/>
          <w:lang w:eastAsia="pt-BR"/>
        </w:rPr>
      </w:pPr>
      <w:r w:rsidRPr="00DF0C30">
        <w:rPr>
          <w:rFonts w:ascii="Arial" w:eastAsia="Arial" w:hAnsi="Arial" w:cs="Arial"/>
          <w:b/>
          <w:u w:val="single"/>
          <w:lang w:eastAsia="pt-BR" w:bidi="pt-BR"/>
        </w:rPr>
        <w:t>OBJETO:</w:t>
      </w:r>
      <w:r w:rsidRPr="00DF0C30">
        <w:rPr>
          <w:rFonts w:ascii="Arial" w:eastAsia="Arial" w:hAnsi="Arial" w:cs="Arial"/>
          <w:lang w:eastAsia="pt-BR" w:bidi="pt-BR"/>
        </w:rPr>
        <w:t xml:space="preserve"> </w:t>
      </w:r>
      <w:r w:rsidRPr="00DF0C30">
        <w:rPr>
          <w:rFonts w:ascii="Arial" w:eastAsia="Times New Roman" w:hAnsi="Arial" w:cs="Arial"/>
        </w:rPr>
        <w:t>Aquisição futura e de forma parcelada de produtos alimentícios industrializados e não perecíveis para atender a demanda das Escolas Municipais e Pré-Escola do município, em atendimento a solicitação da Secretaria de Educação, pelo período de 12 (doze) meses.</w:t>
      </w:r>
    </w:p>
    <w:p w:rsidR="00227F5A" w:rsidRPr="00DF0C30" w:rsidRDefault="00227F5A" w:rsidP="00227F5A">
      <w:pPr>
        <w:widowControl w:val="0"/>
        <w:autoSpaceDE w:val="0"/>
        <w:autoSpaceDN w:val="0"/>
        <w:spacing w:after="0" w:line="240" w:lineRule="auto"/>
        <w:ind w:left="284"/>
        <w:jc w:val="both"/>
        <w:rPr>
          <w:rFonts w:ascii="Arial" w:eastAsia="Arial" w:hAnsi="Arial" w:cs="Arial"/>
          <w:lang w:eastAsia="pt-BR" w:bidi="pt-BR"/>
        </w:rPr>
      </w:pPr>
    </w:p>
    <w:p w:rsidR="00227F5A" w:rsidRPr="00DF0C30" w:rsidRDefault="00227F5A" w:rsidP="00227F5A">
      <w:pPr>
        <w:widowControl w:val="0"/>
        <w:autoSpaceDE w:val="0"/>
        <w:autoSpaceDN w:val="0"/>
        <w:spacing w:after="0" w:line="240" w:lineRule="auto"/>
        <w:jc w:val="both"/>
        <w:rPr>
          <w:rFonts w:ascii="Arial" w:eastAsia="Cambria" w:hAnsi="Arial" w:cs="Arial"/>
          <w:b/>
        </w:rPr>
      </w:pPr>
    </w:p>
    <w:p w:rsidR="00227F5A" w:rsidRPr="00DF0C30" w:rsidRDefault="00227F5A" w:rsidP="00227F5A">
      <w:pPr>
        <w:widowControl w:val="0"/>
        <w:autoSpaceDE w:val="0"/>
        <w:autoSpaceDN w:val="0"/>
        <w:spacing w:after="0" w:line="240" w:lineRule="auto"/>
        <w:ind w:left="284" w:right="567"/>
        <w:jc w:val="both"/>
        <w:rPr>
          <w:rFonts w:ascii="Arial" w:eastAsia="Arial" w:hAnsi="Arial" w:cs="Arial"/>
          <w:lang w:eastAsia="pt-BR" w:bidi="pt-BR"/>
        </w:rPr>
      </w:pPr>
    </w:p>
    <w:p w:rsidR="00227F5A" w:rsidRPr="00DF0C30" w:rsidRDefault="00227F5A" w:rsidP="00227F5A">
      <w:pPr>
        <w:widowControl w:val="0"/>
        <w:tabs>
          <w:tab w:val="left" w:pos="6236"/>
          <w:tab w:val="left" w:pos="7246"/>
        </w:tabs>
        <w:autoSpaceDE w:val="0"/>
        <w:autoSpaceDN w:val="0"/>
        <w:spacing w:after="0" w:line="240" w:lineRule="auto"/>
        <w:ind w:left="284"/>
        <w:rPr>
          <w:rFonts w:ascii="Arial" w:eastAsia="Arial" w:hAnsi="Arial" w:cs="Arial"/>
        </w:rPr>
      </w:pPr>
      <w:r w:rsidRPr="00DF0C30">
        <w:rPr>
          <w:rFonts w:ascii="Arial" w:eastAsia="Arial" w:hAnsi="Arial" w:cs="Arial"/>
          <w:b/>
          <w:lang w:eastAsia="pt-BR" w:bidi="pt-BR"/>
        </w:rPr>
        <w:t xml:space="preserve">VALOR </w:t>
      </w:r>
      <w:r w:rsidR="00590D2B" w:rsidRPr="00DF0C30">
        <w:rPr>
          <w:rFonts w:ascii="Arial" w:eastAsia="Arial" w:hAnsi="Arial" w:cs="Arial"/>
          <w:b/>
          <w:lang w:eastAsia="pt-BR" w:bidi="pt-BR"/>
        </w:rPr>
        <w:t xml:space="preserve">TOTAL ESTIMADO </w:t>
      </w:r>
      <w:r w:rsidRPr="00DF0C30">
        <w:rPr>
          <w:rFonts w:ascii="Arial" w:eastAsia="Arial" w:hAnsi="Arial" w:cs="Arial"/>
          <w:b/>
          <w:lang w:eastAsia="pt-BR" w:bidi="pt-BR"/>
        </w:rPr>
        <w:t>(R$):</w:t>
      </w:r>
      <w:r w:rsidRPr="00DF0C30">
        <w:rPr>
          <w:rFonts w:ascii="Arial" w:eastAsia="Arial" w:hAnsi="Arial" w:cs="Arial"/>
          <w:b/>
        </w:rPr>
        <w:t xml:space="preserve"> </w:t>
      </w:r>
      <w:r w:rsidR="00590D2B" w:rsidRPr="00DF0C30">
        <w:rPr>
          <w:rFonts w:ascii="Arial" w:eastAsia="Times New Roman" w:hAnsi="Arial" w:cs="Arial"/>
          <w:color w:val="000000"/>
          <w:lang w:eastAsia="ar-SA"/>
        </w:rPr>
        <w:t>R$ 163.875,00 (cento e sessenta e três mil, e oitocentos e setenta cinco reais).</w:t>
      </w:r>
    </w:p>
    <w:p w:rsidR="00227F5A" w:rsidRPr="00DF0C30" w:rsidRDefault="00227F5A" w:rsidP="00227F5A">
      <w:pPr>
        <w:widowControl w:val="0"/>
        <w:autoSpaceDE w:val="0"/>
        <w:autoSpaceDN w:val="0"/>
        <w:spacing w:after="0" w:line="240" w:lineRule="auto"/>
        <w:ind w:left="284" w:right="-1"/>
        <w:jc w:val="both"/>
        <w:rPr>
          <w:rFonts w:ascii="Arial" w:eastAsia="Times New Roman" w:hAnsi="Arial" w:cs="Arial"/>
          <w:color w:val="000000"/>
          <w:lang w:eastAsia="pt-BR"/>
        </w:rPr>
      </w:pPr>
    </w:p>
    <w:p w:rsidR="00227F5A" w:rsidRPr="00DF0C30" w:rsidRDefault="00227F5A" w:rsidP="00227F5A">
      <w:pPr>
        <w:widowControl w:val="0"/>
        <w:autoSpaceDE w:val="0"/>
        <w:autoSpaceDN w:val="0"/>
        <w:spacing w:after="0" w:line="240" w:lineRule="auto"/>
        <w:ind w:left="284" w:right="567"/>
        <w:jc w:val="both"/>
        <w:rPr>
          <w:rFonts w:ascii="Arial" w:eastAsia="Arial" w:hAnsi="Arial" w:cs="Arial"/>
          <w:lang w:eastAsia="pt-BR" w:bidi="pt-BR"/>
        </w:rPr>
      </w:pPr>
    </w:p>
    <w:p w:rsidR="00227F5A" w:rsidRPr="00DF0C30" w:rsidRDefault="00227F5A" w:rsidP="00227F5A">
      <w:pPr>
        <w:widowControl w:val="0"/>
        <w:autoSpaceDE w:val="0"/>
        <w:autoSpaceDN w:val="0"/>
        <w:spacing w:after="0" w:line="240" w:lineRule="auto"/>
        <w:ind w:left="284" w:right="23"/>
        <w:jc w:val="both"/>
        <w:rPr>
          <w:rFonts w:ascii="Arial" w:eastAsia="Arial" w:hAnsi="Arial" w:cs="Arial"/>
          <w:lang w:eastAsia="pt-BR" w:bidi="pt-BR"/>
        </w:rPr>
      </w:pPr>
    </w:p>
    <w:p w:rsidR="00227F5A" w:rsidRPr="00DF0C30" w:rsidRDefault="00227F5A" w:rsidP="00227F5A">
      <w:pPr>
        <w:widowControl w:val="0"/>
        <w:autoSpaceDE w:val="0"/>
        <w:autoSpaceDN w:val="0"/>
        <w:spacing w:after="0" w:line="240" w:lineRule="auto"/>
        <w:ind w:left="284" w:right="23"/>
        <w:jc w:val="both"/>
        <w:rPr>
          <w:rFonts w:ascii="Arial" w:eastAsia="Arial" w:hAnsi="Arial" w:cs="Arial"/>
          <w:lang w:eastAsia="pt-BR" w:bidi="pt-BR"/>
        </w:rPr>
      </w:pPr>
      <w:proofErr w:type="gramStart"/>
      <w:r w:rsidRPr="00DF0C30">
        <w:rPr>
          <w:rFonts w:ascii="Arial" w:eastAsia="Arial" w:hAnsi="Arial" w:cs="Arial"/>
          <w:lang w:eastAsia="pt-BR" w:bidi="pt-BR"/>
        </w:rPr>
        <w:t>Declaro(</w:t>
      </w:r>
      <w:proofErr w:type="gramEnd"/>
      <w:r w:rsidRPr="00DF0C30">
        <w:rPr>
          <w:rFonts w:ascii="Arial" w:eastAsia="Arial" w:hAnsi="Arial" w:cs="Arial"/>
          <w:lang w:eastAsia="pt-BR" w:bidi="pt-BR"/>
        </w:rPr>
        <w:t>amos), na qualidade de responsável(</w:t>
      </w:r>
      <w:proofErr w:type="spellStart"/>
      <w:r w:rsidRPr="00DF0C30">
        <w:rPr>
          <w:rFonts w:ascii="Arial" w:eastAsia="Arial" w:hAnsi="Arial" w:cs="Arial"/>
          <w:lang w:eastAsia="pt-BR" w:bidi="pt-BR"/>
        </w:rPr>
        <w:t>is</w:t>
      </w:r>
      <w:proofErr w:type="spellEnd"/>
      <w:r w:rsidRPr="00DF0C30">
        <w:rPr>
          <w:rFonts w:ascii="Arial" w:eastAsia="Arial" w:hAnsi="Arial" w:cs="Arial"/>
          <w:lang w:eastAsia="pt-BR" w:bidi="pt-BR"/>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227F5A" w:rsidRPr="00DF0C30" w:rsidRDefault="00227F5A" w:rsidP="00227F5A">
      <w:pPr>
        <w:widowControl w:val="0"/>
        <w:autoSpaceDE w:val="0"/>
        <w:autoSpaceDN w:val="0"/>
        <w:spacing w:after="0" w:line="240" w:lineRule="auto"/>
        <w:ind w:left="284" w:right="567"/>
        <w:jc w:val="both"/>
        <w:rPr>
          <w:rFonts w:ascii="Arial" w:eastAsia="Arial" w:hAnsi="Arial" w:cs="Arial"/>
          <w:lang w:eastAsia="pt-BR" w:bidi="pt-BR"/>
        </w:rPr>
      </w:pPr>
    </w:p>
    <w:p w:rsidR="00227F5A" w:rsidRPr="00DF0C30" w:rsidRDefault="00227F5A" w:rsidP="00227F5A">
      <w:pPr>
        <w:widowControl w:val="0"/>
        <w:autoSpaceDE w:val="0"/>
        <w:autoSpaceDN w:val="0"/>
        <w:spacing w:after="0" w:line="240" w:lineRule="auto"/>
        <w:ind w:right="567"/>
        <w:jc w:val="both"/>
        <w:rPr>
          <w:rFonts w:ascii="Arial" w:eastAsia="Arial" w:hAnsi="Arial" w:cs="Arial"/>
          <w:lang w:eastAsia="pt-BR" w:bidi="pt-BR"/>
        </w:rPr>
      </w:pPr>
    </w:p>
    <w:p w:rsidR="00227F5A" w:rsidRPr="00DF0C30" w:rsidRDefault="00227F5A" w:rsidP="00227F5A">
      <w:pPr>
        <w:widowControl w:val="0"/>
        <w:autoSpaceDE w:val="0"/>
        <w:autoSpaceDN w:val="0"/>
        <w:spacing w:after="0" w:line="200" w:lineRule="exact"/>
        <w:ind w:left="142"/>
        <w:rPr>
          <w:rFonts w:ascii="Arial" w:eastAsia="Times New Roman" w:hAnsi="Arial" w:cs="Arial"/>
          <w:lang w:eastAsia="pt-BR" w:bidi="pt-BR"/>
        </w:rPr>
      </w:pPr>
    </w:p>
    <w:p w:rsidR="00227F5A" w:rsidRPr="00DF0C30" w:rsidRDefault="00227F5A" w:rsidP="00227F5A">
      <w:pPr>
        <w:widowControl w:val="0"/>
        <w:autoSpaceDE w:val="0"/>
        <w:autoSpaceDN w:val="0"/>
        <w:spacing w:after="0" w:line="240" w:lineRule="auto"/>
        <w:ind w:right="23"/>
        <w:jc w:val="right"/>
        <w:rPr>
          <w:rFonts w:ascii="Arial" w:eastAsia="Arial" w:hAnsi="Arial" w:cs="Arial"/>
          <w:lang w:eastAsia="pt-BR" w:bidi="pt-BR"/>
        </w:rPr>
      </w:pPr>
      <w:r w:rsidRPr="00DF0C30">
        <w:rPr>
          <w:rFonts w:ascii="Arial" w:eastAsia="Cambria" w:hAnsi="Arial" w:cs="Arial"/>
          <w:lang w:eastAsia="pt-BR" w:bidi="pt-BR"/>
        </w:rPr>
        <w:t>Barra do Turvo, 02 Agosto de 2019</w:t>
      </w:r>
      <w:r w:rsidRPr="00DF0C30">
        <w:rPr>
          <w:rFonts w:ascii="Arial" w:eastAsia="Arial" w:hAnsi="Arial" w:cs="Arial"/>
          <w:lang w:eastAsia="pt-BR" w:bidi="pt-BR"/>
        </w:rPr>
        <w:t>.</w:t>
      </w:r>
    </w:p>
    <w:p w:rsidR="00227F5A" w:rsidRPr="00DF0C30" w:rsidRDefault="00227F5A" w:rsidP="00227F5A">
      <w:pPr>
        <w:widowControl w:val="0"/>
        <w:autoSpaceDE w:val="0"/>
        <w:autoSpaceDN w:val="0"/>
        <w:spacing w:after="0" w:line="240" w:lineRule="auto"/>
        <w:rPr>
          <w:rFonts w:ascii="Arial" w:eastAsia="Arial" w:hAnsi="Arial" w:cs="Arial"/>
          <w:lang w:eastAsia="pt-BR" w:bidi="pt-BR"/>
        </w:rPr>
      </w:pPr>
    </w:p>
    <w:p w:rsidR="00227F5A" w:rsidRPr="00DF0C30" w:rsidRDefault="00227F5A" w:rsidP="00227F5A">
      <w:pPr>
        <w:widowControl w:val="0"/>
        <w:autoSpaceDE w:val="0"/>
        <w:autoSpaceDN w:val="0"/>
        <w:spacing w:after="0" w:line="240" w:lineRule="auto"/>
        <w:rPr>
          <w:rFonts w:ascii="Arial" w:eastAsia="Arial" w:hAnsi="Arial" w:cs="Arial"/>
          <w:lang w:eastAsia="pt-BR" w:bidi="pt-BR"/>
        </w:rPr>
      </w:pPr>
    </w:p>
    <w:p w:rsidR="00227F5A" w:rsidRPr="00DF0C30" w:rsidRDefault="00227F5A" w:rsidP="00227F5A">
      <w:pPr>
        <w:widowControl w:val="0"/>
        <w:autoSpaceDE w:val="0"/>
        <w:autoSpaceDN w:val="0"/>
        <w:spacing w:after="0" w:line="240" w:lineRule="auto"/>
        <w:rPr>
          <w:rFonts w:ascii="Arial" w:eastAsia="Arial" w:hAnsi="Arial" w:cs="Arial"/>
          <w:lang w:eastAsia="pt-BR" w:bidi="pt-BR"/>
        </w:rPr>
      </w:pPr>
    </w:p>
    <w:p w:rsidR="00227F5A" w:rsidRPr="00DF0C30" w:rsidRDefault="00227F5A" w:rsidP="00227F5A">
      <w:pPr>
        <w:widowControl w:val="0"/>
        <w:autoSpaceDE w:val="0"/>
        <w:autoSpaceDN w:val="0"/>
        <w:spacing w:after="0" w:line="240" w:lineRule="auto"/>
        <w:rPr>
          <w:rFonts w:ascii="Arial" w:eastAsia="Arial" w:hAnsi="Arial" w:cs="Arial"/>
          <w:lang w:eastAsia="pt-BR" w:bidi="pt-BR"/>
        </w:rPr>
      </w:pPr>
    </w:p>
    <w:p w:rsidR="00227F5A" w:rsidRPr="00DF0C30" w:rsidRDefault="00227F5A" w:rsidP="00227F5A">
      <w:pPr>
        <w:widowControl w:val="0"/>
        <w:autoSpaceDE w:val="0"/>
        <w:autoSpaceDN w:val="0"/>
        <w:spacing w:after="0" w:line="240" w:lineRule="auto"/>
        <w:rPr>
          <w:rFonts w:ascii="Arial" w:eastAsia="Arial" w:hAnsi="Arial" w:cs="Arial"/>
          <w:lang w:eastAsia="pt-BR" w:bidi="pt-BR"/>
        </w:rPr>
      </w:pPr>
    </w:p>
    <w:p w:rsidR="00227F5A" w:rsidRPr="00DF0C30" w:rsidRDefault="00227F5A" w:rsidP="00227F5A">
      <w:pPr>
        <w:widowControl w:val="0"/>
        <w:autoSpaceDE w:val="0"/>
        <w:autoSpaceDN w:val="0"/>
        <w:spacing w:after="0" w:line="240" w:lineRule="auto"/>
        <w:rPr>
          <w:rFonts w:ascii="Arial" w:eastAsia="Arial" w:hAnsi="Arial" w:cs="Arial"/>
          <w:lang w:eastAsia="pt-BR" w:bidi="pt-BR"/>
        </w:rPr>
      </w:pPr>
    </w:p>
    <w:p w:rsidR="00227F5A" w:rsidRPr="00DF0C30" w:rsidRDefault="00227F5A" w:rsidP="00227F5A">
      <w:pPr>
        <w:widowControl w:val="0"/>
        <w:autoSpaceDE w:val="0"/>
        <w:autoSpaceDN w:val="0"/>
        <w:spacing w:after="0" w:line="240" w:lineRule="auto"/>
        <w:rPr>
          <w:rFonts w:ascii="Arial" w:eastAsia="Arial" w:hAnsi="Arial" w:cs="Arial"/>
          <w:lang w:eastAsia="pt-BR" w:bidi="pt-BR"/>
        </w:rPr>
      </w:pPr>
    </w:p>
    <w:p w:rsidR="00227F5A" w:rsidRPr="00DF0C30" w:rsidRDefault="00227F5A" w:rsidP="00227F5A">
      <w:pPr>
        <w:widowControl w:val="0"/>
        <w:autoSpaceDE w:val="0"/>
        <w:autoSpaceDN w:val="0"/>
        <w:spacing w:after="0" w:line="240" w:lineRule="auto"/>
        <w:rPr>
          <w:rFonts w:ascii="Arial" w:eastAsia="Arial" w:hAnsi="Arial" w:cs="Arial"/>
          <w:lang w:eastAsia="pt-BR" w:bidi="pt-BR"/>
        </w:rPr>
      </w:pPr>
    </w:p>
    <w:p w:rsidR="00227F5A" w:rsidRPr="00DF0C30" w:rsidRDefault="00227F5A" w:rsidP="00227F5A">
      <w:pPr>
        <w:widowControl w:val="0"/>
        <w:autoSpaceDE w:val="0"/>
        <w:autoSpaceDN w:val="0"/>
        <w:spacing w:after="0" w:line="240" w:lineRule="auto"/>
        <w:rPr>
          <w:rFonts w:ascii="Arial" w:eastAsia="Arial" w:hAnsi="Arial" w:cs="Arial"/>
          <w:lang w:eastAsia="pt-BR" w:bidi="pt-BR"/>
        </w:rPr>
      </w:pPr>
    </w:p>
    <w:p w:rsidR="00227F5A" w:rsidRPr="00DF0C30" w:rsidRDefault="00227F5A" w:rsidP="00227F5A">
      <w:pPr>
        <w:widowControl w:val="0"/>
        <w:autoSpaceDE w:val="0"/>
        <w:autoSpaceDN w:val="0"/>
        <w:spacing w:after="0" w:line="240" w:lineRule="auto"/>
        <w:rPr>
          <w:rFonts w:ascii="Arial" w:eastAsia="Arial" w:hAnsi="Arial" w:cs="Arial"/>
          <w:lang w:eastAsia="pt-BR" w:bidi="pt-BR"/>
        </w:rPr>
      </w:pPr>
    </w:p>
    <w:p w:rsidR="00227F5A" w:rsidRPr="00DF0C30" w:rsidRDefault="00227F5A" w:rsidP="00227F5A">
      <w:pPr>
        <w:widowControl w:val="0"/>
        <w:autoSpaceDE w:val="0"/>
        <w:autoSpaceDN w:val="0"/>
        <w:spacing w:after="0" w:line="240" w:lineRule="auto"/>
        <w:rPr>
          <w:rFonts w:ascii="Arial" w:eastAsia="Arial" w:hAnsi="Arial" w:cs="Arial"/>
          <w:color w:val="FF0000"/>
          <w:lang w:eastAsia="pt-BR" w:bidi="pt-BR"/>
        </w:rPr>
      </w:pPr>
    </w:p>
    <w:p w:rsidR="00227F5A" w:rsidRPr="00DF0C30" w:rsidRDefault="00227F5A" w:rsidP="00227F5A">
      <w:pPr>
        <w:widowControl w:val="0"/>
        <w:autoSpaceDE w:val="0"/>
        <w:autoSpaceDN w:val="0"/>
        <w:spacing w:after="0" w:line="240" w:lineRule="auto"/>
        <w:jc w:val="center"/>
        <w:rPr>
          <w:rFonts w:ascii="Arial" w:eastAsia="Arial" w:hAnsi="Arial" w:cs="Arial"/>
          <w:b/>
          <w:color w:val="FF0000"/>
          <w:lang w:eastAsia="pt-BR" w:bidi="pt-BR"/>
        </w:rPr>
      </w:pPr>
      <w:r w:rsidRPr="00DF0C30">
        <w:rPr>
          <w:rFonts w:ascii="Arial" w:eastAsia="Arial" w:hAnsi="Arial" w:cs="Arial"/>
          <w:b/>
          <w:color w:val="FF0000"/>
          <w:lang w:eastAsia="pt-BR" w:bidi="pt-BR"/>
        </w:rPr>
        <w:t>MOACIR LOURENÇO DE FRANÇA JUNIOR</w:t>
      </w:r>
    </w:p>
    <w:p w:rsidR="00AD0F46" w:rsidRPr="00DF0C30" w:rsidRDefault="00227F5A" w:rsidP="00227F5A">
      <w:pPr>
        <w:widowControl w:val="0"/>
        <w:autoSpaceDE w:val="0"/>
        <w:autoSpaceDN w:val="0"/>
        <w:spacing w:after="0" w:line="240" w:lineRule="auto"/>
        <w:jc w:val="center"/>
        <w:rPr>
          <w:rFonts w:ascii="Arial" w:eastAsia="Arial" w:hAnsi="Arial" w:cs="Arial"/>
          <w:b/>
          <w:color w:val="FF0000"/>
          <w:lang w:eastAsia="pt-BR" w:bidi="pt-BR"/>
        </w:rPr>
      </w:pPr>
      <w:r w:rsidRPr="00DF0C30">
        <w:rPr>
          <w:rFonts w:ascii="Arial" w:eastAsia="Arial" w:hAnsi="Arial" w:cs="Arial"/>
          <w:lang w:eastAsia="pt-BR" w:bidi="pt-BR"/>
        </w:rPr>
        <w:t>Responsável pelo atendimento a requisições de documentos do TCESP</w:t>
      </w:r>
    </w:p>
    <w:sectPr w:rsidR="00AD0F46" w:rsidRPr="00DF0C30" w:rsidSect="00F0644B">
      <w:headerReference w:type="default" r:id="rId9"/>
      <w:pgSz w:w="11906" w:h="16838"/>
      <w:pgMar w:top="2694" w:right="707" w:bottom="1417"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5CC1" w:rsidRDefault="00345CC1" w:rsidP="00F0644B">
      <w:pPr>
        <w:spacing w:after="0" w:line="240" w:lineRule="auto"/>
      </w:pPr>
      <w:r>
        <w:separator/>
      </w:r>
    </w:p>
  </w:endnote>
  <w:endnote w:type="continuationSeparator" w:id="0">
    <w:p w:rsidR="00345CC1" w:rsidRDefault="00345CC1" w:rsidP="00F06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Black">
    <w:panose1 w:val="020B0A04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5CC1" w:rsidRDefault="00345CC1" w:rsidP="00F0644B">
      <w:pPr>
        <w:spacing w:after="0" w:line="240" w:lineRule="auto"/>
      </w:pPr>
      <w:r>
        <w:separator/>
      </w:r>
    </w:p>
  </w:footnote>
  <w:footnote w:type="continuationSeparator" w:id="0">
    <w:p w:rsidR="00345CC1" w:rsidRDefault="00345CC1" w:rsidP="00F064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326DAA" w:rsidRPr="00F0644B" w:rsidTr="00B849AF">
      <w:trPr>
        <w:trHeight w:val="1473"/>
        <w:jc w:val="center"/>
      </w:trPr>
      <w:tc>
        <w:tcPr>
          <w:tcW w:w="1164" w:type="dxa"/>
          <w:tcBorders>
            <w:top w:val="nil"/>
            <w:left w:val="nil"/>
            <w:bottom w:val="single" w:sz="12" w:space="0" w:color="auto"/>
            <w:right w:val="nil"/>
          </w:tcBorders>
          <w:hideMark/>
        </w:tcPr>
        <w:p w:rsidR="00326DAA" w:rsidRPr="00F0644B" w:rsidRDefault="00326DAA" w:rsidP="00F0644B">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F0644B">
            <w:rPr>
              <w:rFonts w:ascii="Times New Roman" w:eastAsia="Times New Roman" w:hAnsi="Times New Roman" w:cs="Times New Roman"/>
              <w:b/>
              <w:noProof/>
              <w:sz w:val="20"/>
              <w:szCs w:val="20"/>
              <w:lang w:eastAsia="pt-BR"/>
            </w:rPr>
            <w:drawing>
              <wp:inline distT="0" distB="0" distL="0" distR="0" wp14:anchorId="6B9FF9B1" wp14:editId="733AD92F">
                <wp:extent cx="733425" cy="828675"/>
                <wp:effectExtent l="0" t="0" r="9525"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828675"/>
                        </a:xfrm>
                        <a:prstGeom prst="rect">
                          <a:avLst/>
                        </a:prstGeom>
                        <a:noFill/>
                        <a:ln>
                          <a:noFill/>
                        </a:ln>
                      </pic:spPr>
                    </pic:pic>
                  </a:graphicData>
                </a:graphic>
              </wp:inline>
            </w:drawing>
          </w:r>
        </w:p>
      </w:tc>
      <w:tc>
        <w:tcPr>
          <w:tcW w:w="8601" w:type="dxa"/>
          <w:tcBorders>
            <w:top w:val="nil"/>
            <w:left w:val="nil"/>
            <w:bottom w:val="single" w:sz="12" w:space="0" w:color="auto"/>
            <w:right w:val="nil"/>
          </w:tcBorders>
          <w:hideMark/>
        </w:tcPr>
        <w:p w:rsidR="00326DAA" w:rsidRPr="00F0644B" w:rsidRDefault="00326DAA" w:rsidP="00F0644B">
          <w:pPr>
            <w:keepNext/>
            <w:autoSpaceDE w:val="0"/>
            <w:autoSpaceDN w:val="0"/>
            <w:spacing w:after="0" w:line="240" w:lineRule="auto"/>
            <w:jc w:val="center"/>
            <w:outlineLvl w:val="2"/>
            <w:rPr>
              <w:rFonts w:ascii="Arial Black" w:eastAsia="Times New Roman" w:hAnsi="Arial Black" w:cs="Times New Roman"/>
              <w:b/>
              <w:sz w:val="36"/>
              <w:szCs w:val="24"/>
              <w:lang w:eastAsia="pt-BR"/>
            </w:rPr>
          </w:pPr>
          <w:r w:rsidRPr="00F0644B">
            <w:rPr>
              <w:rFonts w:ascii="Arial Black" w:eastAsia="Times New Roman" w:hAnsi="Arial Black" w:cs="Times New Roman"/>
              <w:b/>
              <w:sz w:val="36"/>
              <w:szCs w:val="24"/>
              <w:lang w:eastAsia="pt-BR"/>
            </w:rPr>
            <w:t>MUNICÍPIO DE BARRA DO TURVO</w:t>
          </w:r>
        </w:p>
        <w:p w:rsidR="00326DAA" w:rsidRPr="00F0644B" w:rsidRDefault="00326DAA" w:rsidP="00F0644B">
          <w:pPr>
            <w:keepNext/>
            <w:autoSpaceDE w:val="0"/>
            <w:autoSpaceDN w:val="0"/>
            <w:spacing w:after="0" w:line="240" w:lineRule="auto"/>
            <w:jc w:val="center"/>
            <w:outlineLvl w:val="1"/>
            <w:rPr>
              <w:rFonts w:ascii="Arial" w:eastAsia="Times New Roman" w:hAnsi="Arial" w:cs="Times New Roman"/>
              <w:b/>
              <w:sz w:val="20"/>
              <w:szCs w:val="24"/>
              <w:lang w:eastAsia="pt-BR"/>
            </w:rPr>
          </w:pPr>
          <w:r w:rsidRPr="00F0644B">
            <w:rPr>
              <w:rFonts w:ascii="Arial" w:eastAsia="Times New Roman" w:hAnsi="Arial" w:cs="Times New Roman"/>
              <w:b/>
              <w:sz w:val="20"/>
              <w:szCs w:val="24"/>
              <w:lang w:eastAsia="pt-BR"/>
            </w:rPr>
            <w:t xml:space="preserve">Avenida 21 de março, 304, Centro – Barra do Turvo – </w:t>
          </w:r>
          <w:proofErr w:type="gramStart"/>
          <w:r w:rsidRPr="00F0644B">
            <w:rPr>
              <w:rFonts w:ascii="Arial" w:eastAsia="Times New Roman" w:hAnsi="Arial" w:cs="Times New Roman"/>
              <w:b/>
              <w:sz w:val="20"/>
              <w:szCs w:val="24"/>
              <w:lang w:eastAsia="pt-BR"/>
            </w:rPr>
            <w:t>SP</w:t>
          </w:r>
          <w:proofErr w:type="gramEnd"/>
        </w:p>
        <w:p w:rsidR="00326DAA" w:rsidRPr="00F0644B" w:rsidRDefault="00326DAA" w:rsidP="00F0644B">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F0644B">
            <w:rPr>
              <w:rFonts w:ascii="Times New Roman" w:eastAsia="Times New Roman" w:hAnsi="Times New Roman" w:cs="Times New Roman"/>
              <w:sz w:val="20"/>
              <w:szCs w:val="20"/>
              <w:u w:val="single"/>
              <w:lang w:eastAsia="pt-BR"/>
            </w:rPr>
            <w:t xml:space="preserve">E-mail: </w:t>
          </w:r>
          <w:hyperlink r:id="rId2" w:history="1">
            <w:r w:rsidRPr="00F0644B">
              <w:rPr>
                <w:rFonts w:ascii="Times New Roman" w:eastAsia="Times New Roman" w:hAnsi="Times New Roman" w:cs="Times New Roman"/>
                <w:color w:val="0000FF"/>
                <w:sz w:val="20"/>
                <w:szCs w:val="20"/>
                <w:u w:val="single"/>
                <w:lang w:eastAsia="pt-BR"/>
              </w:rPr>
              <w:t>administracao@barradoturvo</w:t>
            </w:r>
          </w:hyperlink>
          <w:proofErr w:type="gramStart"/>
          <w:r w:rsidRPr="00F0644B">
            <w:rPr>
              <w:rFonts w:ascii="Times New Roman" w:eastAsia="Times New Roman" w:hAnsi="Times New Roman" w:cs="Times New Roman"/>
              <w:sz w:val="20"/>
              <w:szCs w:val="20"/>
              <w:u w:val="single"/>
              <w:lang w:eastAsia="pt-BR"/>
            </w:rPr>
            <w:t>.</w:t>
          </w:r>
          <w:proofErr w:type="gramEnd"/>
          <w:r w:rsidRPr="00F0644B">
            <w:rPr>
              <w:rFonts w:ascii="Times New Roman" w:eastAsia="Times New Roman" w:hAnsi="Times New Roman" w:cs="Times New Roman"/>
              <w:sz w:val="20"/>
              <w:szCs w:val="20"/>
              <w:u w:val="single"/>
              <w:lang w:eastAsia="pt-BR"/>
            </w:rPr>
            <w:t>sp.gov.br</w:t>
          </w:r>
        </w:p>
        <w:p w:rsidR="00326DAA" w:rsidRPr="00F0644B" w:rsidRDefault="00326DAA" w:rsidP="00F0644B">
          <w:pPr>
            <w:autoSpaceDE w:val="0"/>
            <w:autoSpaceDN w:val="0"/>
            <w:spacing w:after="0" w:line="240" w:lineRule="auto"/>
            <w:jc w:val="center"/>
            <w:rPr>
              <w:rFonts w:ascii="Arial" w:eastAsia="Times New Roman" w:hAnsi="Arial" w:cs="Arial"/>
              <w:sz w:val="20"/>
              <w:szCs w:val="20"/>
              <w:lang w:eastAsia="pt-BR"/>
            </w:rPr>
          </w:pPr>
          <w:r w:rsidRPr="00F0644B">
            <w:rPr>
              <w:rFonts w:ascii="Arial" w:eastAsia="Times New Roman" w:hAnsi="Arial" w:cs="Arial"/>
              <w:sz w:val="20"/>
              <w:szCs w:val="20"/>
              <w:lang w:eastAsia="pt-BR"/>
            </w:rPr>
            <w:t>CEP 11955-000 – Fone: (015) 3578-9444</w:t>
          </w:r>
        </w:p>
        <w:p w:rsidR="00326DAA" w:rsidRPr="00F0644B" w:rsidRDefault="00326DAA" w:rsidP="00F0644B">
          <w:pPr>
            <w:autoSpaceDE w:val="0"/>
            <w:autoSpaceDN w:val="0"/>
            <w:spacing w:after="0" w:line="240" w:lineRule="auto"/>
            <w:jc w:val="center"/>
            <w:rPr>
              <w:rFonts w:ascii="Times New Roman" w:eastAsia="Times New Roman" w:hAnsi="Times New Roman" w:cs="Times New Roman"/>
              <w:b/>
              <w:sz w:val="20"/>
              <w:szCs w:val="20"/>
              <w:lang w:eastAsia="pt-BR"/>
            </w:rPr>
          </w:pPr>
          <w:r w:rsidRPr="00F0644B">
            <w:rPr>
              <w:rFonts w:ascii="Times New Roman" w:eastAsia="Times New Roman" w:hAnsi="Times New Roman" w:cs="Times New Roman"/>
              <w:b/>
              <w:sz w:val="20"/>
              <w:szCs w:val="20"/>
              <w:lang w:eastAsia="pt-BR"/>
            </w:rPr>
            <w:t>SECRETARIA MUNICIPAL DE ADMINISTRAÇÃO</w:t>
          </w:r>
        </w:p>
        <w:p w:rsidR="00326DAA" w:rsidRPr="00F0644B" w:rsidRDefault="00326DAA" w:rsidP="00F0644B">
          <w:pPr>
            <w:autoSpaceDE w:val="0"/>
            <w:autoSpaceDN w:val="0"/>
            <w:spacing w:after="0" w:line="240" w:lineRule="auto"/>
            <w:jc w:val="center"/>
            <w:rPr>
              <w:rFonts w:ascii="Garamond" w:eastAsia="Times New Roman" w:hAnsi="Garamond" w:cs="Times New Roman"/>
              <w:b/>
              <w:sz w:val="24"/>
              <w:szCs w:val="24"/>
              <w:lang w:eastAsia="pt-BR"/>
            </w:rPr>
          </w:pPr>
          <w:r w:rsidRPr="00F0644B">
            <w:rPr>
              <w:rFonts w:ascii="Times New Roman" w:eastAsia="Times New Roman" w:hAnsi="Times New Roman" w:cs="Times New Roman"/>
              <w:b/>
              <w:sz w:val="20"/>
              <w:szCs w:val="20"/>
              <w:lang w:eastAsia="pt-BR"/>
            </w:rPr>
            <w:t>DEPARTAMENTO DE COMPRAS E LICITAÇÕES</w:t>
          </w:r>
        </w:p>
      </w:tc>
    </w:tr>
  </w:tbl>
  <w:p w:rsidR="00326DAA" w:rsidRDefault="00326DA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B61E0"/>
    <w:multiLevelType w:val="hybridMultilevel"/>
    <w:tmpl w:val="62AE1074"/>
    <w:lvl w:ilvl="0" w:tplc="8D8824BE">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F315E61"/>
    <w:multiLevelType w:val="hybridMultilevel"/>
    <w:tmpl w:val="516283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4A462B7"/>
    <w:multiLevelType w:val="hybridMultilevel"/>
    <w:tmpl w:val="9516DA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D9F7B24"/>
    <w:multiLevelType w:val="hybridMultilevel"/>
    <w:tmpl w:val="65D292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5C5F6E9A"/>
    <w:multiLevelType w:val="hybridMultilevel"/>
    <w:tmpl w:val="DCAEA0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6B83444F"/>
    <w:multiLevelType w:val="hybridMultilevel"/>
    <w:tmpl w:val="DE0C17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2"/>
  </w:num>
  <w:num w:numId="3">
    <w:abstractNumId w:val="5"/>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44B"/>
    <w:rsid w:val="00055E54"/>
    <w:rsid w:val="000560F2"/>
    <w:rsid w:val="000C51EB"/>
    <w:rsid w:val="00167D69"/>
    <w:rsid w:val="0017288D"/>
    <w:rsid w:val="00175BB3"/>
    <w:rsid w:val="001838C2"/>
    <w:rsid w:val="001D2424"/>
    <w:rsid w:val="0020601D"/>
    <w:rsid w:val="00217F2A"/>
    <w:rsid w:val="00227F5A"/>
    <w:rsid w:val="002D79CF"/>
    <w:rsid w:val="002E1D27"/>
    <w:rsid w:val="002E39E3"/>
    <w:rsid w:val="00310AFA"/>
    <w:rsid w:val="00326DAA"/>
    <w:rsid w:val="00345CC1"/>
    <w:rsid w:val="00396E50"/>
    <w:rsid w:val="00423264"/>
    <w:rsid w:val="0043443F"/>
    <w:rsid w:val="004F0402"/>
    <w:rsid w:val="0051043A"/>
    <w:rsid w:val="00543491"/>
    <w:rsid w:val="00590D2B"/>
    <w:rsid w:val="005B248A"/>
    <w:rsid w:val="005C4921"/>
    <w:rsid w:val="005F20B1"/>
    <w:rsid w:val="005F3AFD"/>
    <w:rsid w:val="006B36DB"/>
    <w:rsid w:val="006B4A9D"/>
    <w:rsid w:val="006B5D6C"/>
    <w:rsid w:val="006E0A87"/>
    <w:rsid w:val="006E7755"/>
    <w:rsid w:val="006F325A"/>
    <w:rsid w:val="00777544"/>
    <w:rsid w:val="00781F66"/>
    <w:rsid w:val="008C3740"/>
    <w:rsid w:val="008E4CCF"/>
    <w:rsid w:val="009A389D"/>
    <w:rsid w:val="00A1318E"/>
    <w:rsid w:val="00A40C42"/>
    <w:rsid w:val="00AD0F46"/>
    <w:rsid w:val="00AE3479"/>
    <w:rsid w:val="00B849AF"/>
    <w:rsid w:val="00C43224"/>
    <w:rsid w:val="00C65F59"/>
    <w:rsid w:val="00D4528A"/>
    <w:rsid w:val="00DF0C30"/>
    <w:rsid w:val="00E627EC"/>
    <w:rsid w:val="00ED4EA6"/>
    <w:rsid w:val="00EF762F"/>
    <w:rsid w:val="00F0644B"/>
    <w:rsid w:val="00F25739"/>
    <w:rsid w:val="00F40C74"/>
    <w:rsid w:val="00F436C8"/>
    <w:rsid w:val="00F460BA"/>
    <w:rsid w:val="00F75ED4"/>
    <w:rsid w:val="00F81ED4"/>
    <w:rsid w:val="00FD17F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0644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0644B"/>
  </w:style>
  <w:style w:type="paragraph" w:styleId="Rodap">
    <w:name w:val="footer"/>
    <w:basedOn w:val="Normal"/>
    <w:link w:val="RodapChar"/>
    <w:uiPriority w:val="99"/>
    <w:unhideWhenUsed/>
    <w:rsid w:val="00F0644B"/>
    <w:pPr>
      <w:tabs>
        <w:tab w:val="center" w:pos="4252"/>
        <w:tab w:val="right" w:pos="8504"/>
      </w:tabs>
      <w:spacing w:after="0" w:line="240" w:lineRule="auto"/>
    </w:pPr>
  </w:style>
  <w:style w:type="character" w:customStyle="1" w:styleId="RodapChar">
    <w:name w:val="Rodapé Char"/>
    <w:basedOn w:val="Fontepargpadro"/>
    <w:link w:val="Rodap"/>
    <w:uiPriority w:val="99"/>
    <w:rsid w:val="00F0644B"/>
  </w:style>
  <w:style w:type="paragraph" w:styleId="Textodebalo">
    <w:name w:val="Balloon Text"/>
    <w:basedOn w:val="Normal"/>
    <w:link w:val="TextodebaloChar"/>
    <w:uiPriority w:val="99"/>
    <w:semiHidden/>
    <w:unhideWhenUsed/>
    <w:rsid w:val="00F0644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0644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0644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0644B"/>
  </w:style>
  <w:style w:type="paragraph" w:styleId="Rodap">
    <w:name w:val="footer"/>
    <w:basedOn w:val="Normal"/>
    <w:link w:val="RodapChar"/>
    <w:uiPriority w:val="99"/>
    <w:unhideWhenUsed/>
    <w:rsid w:val="00F0644B"/>
    <w:pPr>
      <w:tabs>
        <w:tab w:val="center" w:pos="4252"/>
        <w:tab w:val="right" w:pos="8504"/>
      </w:tabs>
      <w:spacing w:after="0" w:line="240" w:lineRule="auto"/>
    </w:pPr>
  </w:style>
  <w:style w:type="character" w:customStyle="1" w:styleId="RodapChar">
    <w:name w:val="Rodapé Char"/>
    <w:basedOn w:val="Fontepargpadro"/>
    <w:link w:val="Rodap"/>
    <w:uiPriority w:val="99"/>
    <w:rsid w:val="00F0644B"/>
  </w:style>
  <w:style w:type="paragraph" w:styleId="Textodebalo">
    <w:name w:val="Balloon Text"/>
    <w:basedOn w:val="Normal"/>
    <w:link w:val="TextodebaloChar"/>
    <w:uiPriority w:val="99"/>
    <w:semiHidden/>
    <w:unhideWhenUsed/>
    <w:rsid w:val="00F0644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0644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administracao@barradoturvo"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A1C303-0E25-4D50-9918-956C2E614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11</Pages>
  <Words>4005</Words>
  <Characters>21628</Characters>
  <Application>Microsoft Office Word</Application>
  <DocSecurity>0</DocSecurity>
  <Lines>180</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MICROBT01</dc:creator>
  <cp:lastModifiedBy>Edilson</cp:lastModifiedBy>
  <cp:revision>28</cp:revision>
  <cp:lastPrinted>2019-08-07T18:36:00Z</cp:lastPrinted>
  <dcterms:created xsi:type="dcterms:W3CDTF">2017-05-16T19:08:00Z</dcterms:created>
  <dcterms:modified xsi:type="dcterms:W3CDTF">2019-08-07T18:41:00Z</dcterms:modified>
</cp:coreProperties>
</file>