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D051E5">
        <w:rPr>
          <w:rFonts w:ascii="Arial" w:eastAsia="Times New Roman" w:hAnsi="Arial" w:cs="Arial"/>
          <w:b/>
          <w:lang w:eastAsia="pt-BR"/>
        </w:rPr>
        <w:t xml:space="preserve">CONTRATO </w:t>
      </w:r>
      <w:bookmarkStart w:id="0" w:name="_GoBack"/>
      <w:bookmarkEnd w:id="0"/>
      <w:r>
        <w:rPr>
          <w:rFonts w:ascii="Arial" w:eastAsia="Times New Roman" w:hAnsi="Arial" w:cs="Arial"/>
          <w:b/>
          <w:lang w:eastAsia="pt-BR"/>
        </w:rPr>
        <w:t>Nº. 005</w:t>
      </w:r>
      <w:r w:rsidR="00F0644B">
        <w:rPr>
          <w:rFonts w:ascii="Arial" w:eastAsia="Times New Roman" w:hAnsi="Arial" w:cs="Arial"/>
          <w:b/>
          <w:lang w:eastAsia="pt-BR"/>
        </w:rPr>
        <w:t>/2017</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6B36D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014</w:t>
      </w:r>
      <w:r w:rsidR="00781F66">
        <w:rPr>
          <w:rFonts w:ascii="Arial" w:eastAsia="Times New Roman" w:hAnsi="Arial" w:cs="Arial"/>
          <w:b/>
          <w:bCs/>
          <w:lang w:eastAsia="pt-BR"/>
        </w:rPr>
        <w:t>/2017</w:t>
      </w:r>
    </w:p>
    <w:p w:rsidR="00781F66" w:rsidRDefault="00FD17FB"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031</w:t>
      </w:r>
      <w:r w:rsidR="00781F66">
        <w:rPr>
          <w:rFonts w:ascii="Arial" w:eastAsia="Times New Roman" w:hAnsi="Arial" w:cs="Arial"/>
          <w:b/>
          <w:bCs/>
          <w:lang w:eastAsia="pt-BR"/>
        </w:rPr>
        <w:t>/2017</w:t>
      </w: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6B36DB"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Aos 09</w:t>
      </w:r>
      <w:r w:rsidR="00F0644B">
        <w:rPr>
          <w:rFonts w:ascii="Arial" w:eastAsia="Times New Roman" w:hAnsi="Arial" w:cs="Arial"/>
          <w:lang w:eastAsia="pt-BR"/>
        </w:rPr>
        <w:t xml:space="preserve"> </w:t>
      </w:r>
      <w:r>
        <w:rPr>
          <w:rFonts w:ascii="Arial" w:eastAsia="Times New Roman" w:hAnsi="Arial" w:cs="Arial"/>
          <w:lang w:eastAsia="pt-BR"/>
        </w:rPr>
        <w:t xml:space="preserve">(nove) </w:t>
      </w:r>
      <w:r w:rsidR="00F0644B">
        <w:rPr>
          <w:rFonts w:ascii="Arial" w:eastAsia="Times New Roman" w:hAnsi="Arial" w:cs="Arial"/>
          <w:lang w:eastAsia="pt-BR"/>
        </w:rPr>
        <w:t>dias do mês de Maio do ano de Dois Mil e D</w:t>
      </w:r>
      <w:r w:rsidR="00F0644B" w:rsidRPr="00F0644B">
        <w:rPr>
          <w:rFonts w:ascii="Arial" w:eastAsia="Times New Roman" w:hAnsi="Arial" w:cs="Arial"/>
          <w:lang w:eastAsia="pt-BR"/>
        </w:rPr>
        <w:t xml:space="preserve">ezessete, na cidade de Barra do Turvo, Estado de São Paulo, </w:t>
      </w:r>
      <w:r w:rsidR="00F0644B" w:rsidRPr="00F0644B">
        <w:rPr>
          <w:rFonts w:ascii="Arial" w:eastAsia="Times New Roman" w:hAnsi="Arial" w:cs="Arial"/>
          <w:b/>
          <w:lang w:eastAsia="pt-BR"/>
        </w:rPr>
        <w:t>PREFEITURA MUNICIPAL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SECRETARIA MUNICIPAL DE ADMINISTRAÇÃO</w:t>
      </w:r>
      <w:r w:rsidR="00F0644B" w:rsidRPr="00F0644B">
        <w:rPr>
          <w:rFonts w:ascii="Arial" w:eastAsia="Times New Roman" w:hAnsi="Arial" w:cs="Arial"/>
          <w:lang w:eastAsia="pt-BR"/>
        </w:rPr>
        <w:t xml:space="preserve">, sito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 empresa:</w:t>
      </w:r>
      <w:r w:rsidR="00F0644B" w:rsidRPr="00F0644B">
        <w:rPr>
          <w:rFonts w:ascii="Arial" w:hAnsi="Arial" w:cs="Arial"/>
          <w:b/>
          <w:sz w:val="24"/>
          <w:szCs w:val="24"/>
        </w:rPr>
        <w:t xml:space="preserve"> </w:t>
      </w:r>
      <w:r w:rsidR="001D2424" w:rsidRPr="001D2424">
        <w:rPr>
          <w:rFonts w:ascii="Arial" w:eastAsia="Times New Roman" w:hAnsi="Arial" w:cs="Arial"/>
          <w:b/>
          <w:u w:val="single"/>
          <w:lang w:eastAsia="pt-BR"/>
        </w:rPr>
        <w:t>NUTRI HOUSE ALIMENTO</w:t>
      </w:r>
      <w:r w:rsidR="00B40C4E">
        <w:rPr>
          <w:rFonts w:ascii="Arial" w:eastAsia="Times New Roman" w:hAnsi="Arial" w:cs="Arial"/>
          <w:b/>
          <w:u w:val="single"/>
          <w:lang w:eastAsia="pt-BR"/>
        </w:rPr>
        <w:t>S</w:t>
      </w:r>
      <w:r w:rsidR="001D2424" w:rsidRPr="001D2424">
        <w:rPr>
          <w:rFonts w:ascii="Arial" w:eastAsia="Times New Roman" w:hAnsi="Arial" w:cs="Arial"/>
          <w:b/>
          <w:u w:val="single"/>
          <w:lang w:eastAsia="pt-BR"/>
        </w:rPr>
        <w:t xml:space="preserve"> LTDA-EPP</w:t>
      </w:r>
      <w:r w:rsidR="001D2424">
        <w:rPr>
          <w:rFonts w:ascii="Arial" w:eastAsia="Times New Roman" w:hAnsi="Arial" w:cs="Arial"/>
          <w:lang w:eastAsia="pt-BR"/>
        </w:rPr>
        <w:t xml:space="preserve">, </w:t>
      </w:r>
      <w:r w:rsidR="001D2424" w:rsidRPr="001D2424">
        <w:rPr>
          <w:rFonts w:ascii="Arial" w:eastAsia="Times New Roman" w:hAnsi="Arial" w:cs="Arial"/>
          <w:b/>
          <w:u w:val="single"/>
          <w:lang w:eastAsia="pt-BR"/>
        </w:rPr>
        <w:t>CNPJ</w:t>
      </w:r>
      <w:r w:rsidR="001D2424">
        <w:rPr>
          <w:rFonts w:ascii="Arial" w:eastAsia="Times New Roman" w:hAnsi="Arial" w:cs="Arial"/>
          <w:lang w:eastAsia="pt-BR"/>
        </w:rPr>
        <w:t xml:space="preserve"> Nº.19.685.191/0001-09, situada na Rua </w:t>
      </w:r>
      <w:proofErr w:type="spellStart"/>
      <w:r w:rsidR="001D2424">
        <w:rPr>
          <w:rFonts w:ascii="Arial" w:eastAsia="Times New Roman" w:hAnsi="Arial" w:cs="Arial"/>
          <w:lang w:eastAsia="pt-BR"/>
        </w:rPr>
        <w:t>Tarcilio</w:t>
      </w:r>
      <w:proofErr w:type="spellEnd"/>
      <w:r w:rsidR="001D2424">
        <w:rPr>
          <w:rFonts w:ascii="Arial" w:eastAsia="Times New Roman" w:hAnsi="Arial" w:cs="Arial"/>
          <w:lang w:eastAsia="pt-BR"/>
        </w:rPr>
        <w:t xml:space="preserve"> </w:t>
      </w:r>
      <w:proofErr w:type="spellStart"/>
      <w:r w:rsidR="001D2424">
        <w:rPr>
          <w:rFonts w:ascii="Arial" w:eastAsia="Times New Roman" w:hAnsi="Arial" w:cs="Arial"/>
          <w:lang w:eastAsia="pt-BR"/>
        </w:rPr>
        <w:t>Joelner</w:t>
      </w:r>
      <w:proofErr w:type="spellEnd"/>
      <w:r w:rsidR="001D2424">
        <w:rPr>
          <w:rFonts w:ascii="Arial" w:eastAsia="Times New Roman" w:hAnsi="Arial" w:cs="Arial"/>
          <w:lang w:eastAsia="pt-BR"/>
        </w:rPr>
        <w:t>, 590, B-9, São José dos Pinhais/PR,</w:t>
      </w:r>
      <w:r w:rsidR="00F25739">
        <w:rPr>
          <w:rFonts w:ascii="Arial" w:eastAsia="Times New Roman" w:hAnsi="Arial" w:cs="Arial"/>
          <w:lang w:eastAsia="pt-BR"/>
        </w:rPr>
        <w:t xml:space="preserve"> </w:t>
      </w:r>
      <w:r w:rsidR="00F0644B" w:rsidRPr="00F0644B">
        <w:rPr>
          <w:rFonts w:ascii="Arial" w:eastAsia="Times New Roman" w:hAnsi="Arial" w:cs="Arial"/>
          <w:lang w:eastAsia="pt-BR"/>
        </w:rPr>
        <w:t>doravante denominado</w:t>
      </w:r>
      <w:r w:rsidR="006E7755">
        <w:rPr>
          <w:rFonts w:ascii="Arial" w:eastAsia="Times New Roman" w:hAnsi="Arial" w:cs="Arial"/>
          <w:lang w:eastAsia="pt-BR"/>
        </w:rPr>
        <w:t>s</w:t>
      </w:r>
      <w:r w:rsidR="00F0644B" w:rsidRPr="00F0644B">
        <w:rPr>
          <w:rFonts w:ascii="Arial" w:eastAsia="Times New Roman" w:hAnsi="Arial" w:cs="Arial"/>
          <w:lang w:eastAsia="pt-BR"/>
        </w:rPr>
        <w:t xml:space="preserve">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n° </w:t>
      </w:r>
      <w:r w:rsidR="00FD17FB">
        <w:rPr>
          <w:rFonts w:ascii="Arial" w:eastAsia="Times New Roman" w:hAnsi="Arial" w:cs="Arial"/>
          <w:b/>
          <w:highlight w:val="yellow"/>
          <w:lang w:eastAsia="pt-BR"/>
        </w:rPr>
        <w:t>014</w:t>
      </w:r>
      <w:r w:rsidR="00F0644B" w:rsidRPr="00F0644B">
        <w:rPr>
          <w:rFonts w:ascii="Arial" w:eastAsia="Times New Roman" w:hAnsi="Arial" w:cs="Arial"/>
          <w:b/>
          <w:highlight w:val="yellow"/>
          <w:lang w:eastAsia="pt-BR"/>
        </w:rPr>
        <w:t>/2017</w:t>
      </w:r>
      <w:r w:rsidR="00F0644B" w:rsidRPr="00F0644B">
        <w:rPr>
          <w:rFonts w:ascii="Arial" w:eastAsia="Times New Roman" w:hAnsi="Arial" w:cs="Arial"/>
          <w:lang w:eastAsia="pt-BR"/>
        </w:rPr>
        <w:t xml:space="preserve"> 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do Edital, que passa a fazer parte integrante desta, tendo sido, os referidos preços, oferecido pela empresa:</w:t>
      </w:r>
    </w:p>
    <w:p w:rsidR="00707A27" w:rsidRDefault="00707A27" w:rsidP="00F0644B">
      <w:pPr>
        <w:autoSpaceDE w:val="0"/>
        <w:autoSpaceDN w:val="0"/>
        <w:adjustRightInd w:val="0"/>
        <w:spacing w:after="0" w:line="240" w:lineRule="auto"/>
        <w:jc w:val="both"/>
        <w:rPr>
          <w:rFonts w:ascii="Arial" w:eastAsia="Times New Roman" w:hAnsi="Arial" w:cs="Arial"/>
          <w:color w:val="000000"/>
          <w:lang w:eastAsia="pt-BR"/>
        </w:rPr>
      </w:pPr>
    </w:p>
    <w:tbl>
      <w:tblPr>
        <w:tblW w:w="5000" w:type="pct"/>
        <w:tblInd w:w="1" w:type="dxa"/>
        <w:tblLayout w:type="fixed"/>
        <w:tblCellMar>
          <w:left w:w="1" w:type="dxa"/>
          <w:right w:w="1" w:type="dxa"/>
        </w:tblCellMar>
        <w:tblLook w:val="0000" w:firstRow="0" w:lastRow="0" w:firstColumn="0" w:lastColumn="0" w:noHBand="0" w:noVBand="0"/>
      </w:tblPr>
      <w:tblGrid>
        <w:gridCol w:w="1096"/>
        <w:gridCol w:w="4838"/>
        <w:gridCol w:w="1113"/>
        <w:gridCol w:w="1095"/>
        <w:gridCol w:w="1113"/>
        <w:gridCol w:w="1095"/>
      </w:tblGrid>
      <w:tr w:rsidR="00055E54" w:rsidRPr="00055E54" w:rsidTr="00707A27">
        <w:tc>
          <w:tcPr>
            <w:tcW w:w="1096" w:type="dxa"/>
            <w:tcBorders>
              <w:top w:val="nil"/>
              <w:left w:val="nil"/>
              <w:bottom w:val="nil"/>
              <w:right w:val="nil"/>
            </w:tcBorders>
            <w:shd w:val="clear" w:color="auto" w:fill="F0F0F0"/>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7868</w:t>
            </w:r>
          </w:p>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Código</w:t>
            </w:r>
          </w:p>
        </w:tc>
        <w:tc>
          <w:tcPr>
            <w:tcW w:w="4838" w:type="dxa"/>
            <w:tcBorders>
              <w:top w:val="nil"/>
              <w:left w:val="nil"/>
              <w:bottom w:val="nil"/>
              <w:right w:val="nil"/>
            </w:tcBorders>
            <w:shd w:val="clear" w:color="auto" w:fill="F0F0F0"/>
          </w:tcPr>
          <w:p w:rsidR="00055E54" w:rsidRPr="00B849AF" w:rsidRDefault="00055E54" w:rsidP="00B849AF">
            <w:pPr>
              <w:widowControl w:val="0"/>
              <w:autoSpaceDE w:val="0"/>
              <w:autoSpaceDN w:val="0"/>
              <w:adjustRightInd w:val="0"/>
              <w:spacing w:after="0" w:line="240" w:lineRule="auto"/>
              <w:rPr>
                <w:rFonts w:ascii="Arial" w:eastAsia="Times New Roman" w:hAnsi="Arial" w:cs="Arial"/>
                <w:b/>
                <w:sz w:val="20"/>
                <w:szCs w:val="20"/>
                <w:lang w:val="x-none" w:eastAsia="pt-BR"/>
              </w:rPr>
            </w:pPr>
            <w:r w:rsidRPr="00B849AF">
              <w:rPr>
                <w:rFonts w:ascii="Arial" w:eastAsia="Times New Roman" w:hAnsi="Arial" w:cs="Arial"/>
                <w:b/>
                <w:sz w:val="20"/>
                <w:szCs w:val="20"/>
                <w:lang w:val="x-none" w:eastAsia="pt-BR"/>
              </w:rPr>
              <w:t>NUTRI HOUSE ALIMENTOS LTDA-EPP</w:t>
            </w:r>
          </w:p>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Descrição do Produto/Serviço</w:t>
            </w:r>
          </w:p>
        </w:tc>
        <w:tc>
          <w:tcPr>
            <w:tcW w:w="1113" w:type="dxa"/>
            <w:tcBorders>
              <w:top w:val="nil"/>
              <w:left w:val="nil"/>
              <w:bottom w:val="nil"/>
              <w:right w:val="nil"/>
            </w:tcBorders>
            <w:shd w:val="clear" w:color="auto" w:fill="F0F0F0"/>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Unidade</w:t>
            </w:r>
          </w:p>
        </w:tc>
        <w:tc>
          <w:tcPr>
            <w:tcW w:w="1095" w:type="dxa"/>
            <w:tcBorders>
              <w:top w:val="nil"/>
              <w:left w:val="nil"/>
              <w:bottom w:val="nil"/>
              <w:right w:val="nil"/>
            </w:tcBorders>
            <w:shd w:val="clear" w:color="auto" w:fill="F0F0F0"/>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p>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Quantidade</w:t>
            </w:r>
          </w:p>
        </w:tc>
        <w:tc>
          <w:tcPr>
            <w:tcW w:w="1113" w:type="dxa"/>
            <w:tcBorders>
              <w:top w:val="nil"/>
              <w:left w:val="nil"/>
              <w:bottom w:val="nil"/>
              <w:right w:val="nil"/>
            </w:tcBorders>
            <w:shd w:val="clear" w:color="auto" w:fill="F0F0F0"/>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p>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Valor Unitário</w:t>
            </w:r>
          </w:p>
        </w:tc>
        <w:tc>
          <w:tcPr>
            <w:tcW w:w="1095" w:type="dxa"/>
            <w:tcBorders>
              <w:top w:val="nil"/>
              <w:left w:val="nil"/>
              <w:bottom w:val="nil"/>
              <w:right w:val="nil"/>
            </w:tcBorders>
            <w:shd w:val="clear" w:color="auto" w:fill="F0F0F0"/>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p>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Valor Total</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018.001.990</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BARRA DE CEREAL INDIVIDUAL, 25 G Marca: NATURALE</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15000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018.001.820</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Batata desidratada em flocos, Pacote de 1 kg, informações nutricionais na embalagem, validade de no mínimo 6 meses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018.001.655</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BEBIDA LÁCTEA CHOCOLATE PCTE 01 KG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KG</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018.002.217</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BEBIDA LÁCTEA SABOR BAUNILHA, PCTE DE 01 KG. INFORM. NUTRICIONAIS NA EMB. VAL. 06 MESES A 01 ANO E FAB. NÃO SUPERIOR A 30 (TRINTA) DIAS DA ENTREGA DO PRODUTO. APRESENTAR FICHA TÉCNICA ORIGINAL OU CÓPIA AUTENTICADA. Marca: HORTA 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018.001.851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Bebida Láctea sabor Café com Leite, Pacote de 1 kg, informações nutricionais na embalagem, validade de 6 meses a 1 ano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018.001.901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 xml:space="preserve">Bebida </w:t>
            </w:r>
            <w:proofErr w:type="spellStart"/>
            <w:r w:rsidRPr="00055E54">
              <w:rPr>
                <w:rFonts w:ascii="Arial" w:eastAsia="Times New Roman" w:hAnsi="Arial" w:cs="Arial"/>
                <w:sz w:val="20"/>
                <w:szCs w:val="20"/>
                <w:lang w:val="x-none" w:eastAsia="pt-BR"/>
              </w:rPr>
              <w:t>Lactea</w:t>
            </w:r>
            <w:proofErr w:type="spellEnd"/>
            <w:r w:rsidRPr="00055E54">
              <w:rPr>
                <w:rFonts w:ascii="Arial" w:eastAsia="Times New Roman" w:hAnsi="Arial" w:cs="Arial"/>
                <w:sz w:val="20"/>
                <w:szCs w:val="20"/>
                <w:lang w:val="x-none" w:eastAsia="pt-BR"/>
              </w:rPr>
              <w:t xml:space="preserve"> sabor </w:t>
            </w:r>
            <w:proofErr w:type="spellStart"/>
            <w:r w:rsidRPr="00055E54">
              <w:rPr>
                <w:rFonts w:ascii="Arial" w:eastAsia="Times New Roman" w:hAnsi="Arial" w:cs="Arial"/>
                <w:sz w:val="20"/>
                <w:szCs w:val="20"/>
                <w:lang w:val="x-none" w:eastAsia="pt-BR"/>
              </w:rPr>
              <w:t>capuccino</w:t>
            </w:r>
            <w:proofErr w:type="spellEnd"/>
            <w:r w:rsidRPr="00055E54">
              <w:rPr>
                <w:rFonts w:ascii="Arial" w:eastAsia="Times New Roman" w:hAnsi="Arial" w:cs="Arial"/>
                <w:sz w:val="20"/>
                <w:szCs w:val="20"/>
                <w:lang w:val="x-none" w:eastAsia="pt-BR"/>
              </w:rPr>
              <w:t xml:space="preserve">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018.001.971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Bebida Láctea sabor Morango, Pacote de 1 kg, informações nutricionais na embalagem, validade de 6 meses a 1 ano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19,00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57.000,00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018.002.139</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BISCOITO TIPO COOKIES INTEGRAL C/ CASTANHA DO PARÁ AMANTEIGADO, 5 GR Marca: ARCO IRIS</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1007</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17,00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17.119,00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018.002.140</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 xml:space="preserve">BISCOITO TIPO COOKIES INTEGRAL COM GOTAS DE CHOCOLATE AMANTEIGADO,  5 GR Marca: </w:t>
            </w:r>
            <w:r w:rsidRPr="00055E54">
              <w:rPr>
                <w:rFonts w:ascii="Arial" w:eastAsia="Times New Roman" w:hAnsi="Arial" w:cs="Arial"/>
                <w:sz w:val="20"/>
                <w:szCs w:val="20"/>
                <w:lang w:val="x-none" w:eastAsia="pt-BR"/>
              </w:rPr>
              <w:lastRenderedPageBreak/>
              <w:t>ARCO IRIS</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lastRenderedPageBreak/>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1007</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17,00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17.119,00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lastRenderedPageBreak/>
              <w:t>018.002.196</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BOLO INDIVIDUAL DE BAUNILHA COM RECHEIO, UNIDADE DE 40 G.  INF. NUTRICIONAIS NA EMBAL. VALID. 06 MESES A 01 ANO E FAB. NÃO SUPERIOR A 30 (TRINTA) DIAS DA ENTREGA DO PRODUTO. Marca: SANTA EDWIGES</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CX</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20160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60.480,00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018.001.043</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BOLO INDIVIDUAL DE CHOCOLATE, 40  GR  INF. NUTRICIONAIS NA EMBAL. VALID. 06 MESES A 01 ANO E FAB. NÃO SUPERIOR A 30 (TRINTA) DIAS DA ENTREGA DO PRODUTO. Marca: SANTA EDWIGES</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20160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60.480,00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018.001.815</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Caldo de carne, Pacote de 500 g, informações nutricionais na embalagem, validade de 6 meses a 1 ano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150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990,00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018.002.016</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CALDO DE GALINHA , 500 G,  INF. NUTRICIONAIS NA EMBAL. VALID. 06 MESES A 01 ANO E FAB. NÃO SUPERIOR A 30 (TRINTA) DIAS DA ENTREGA DO PRODUTO. Marca: HORTAFACIL</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150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990,00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018.001.935</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CANJICA COZIDA NO VAPOR. EMBALAGEM  DE 03 KG, Á VÁCUO, ESTOCAGEM  EM TEMPERATURA AMBIENTE.  INF. NUTRICIONAIS NA EMBAL. VALID. 06 MESES A 01 ANO E FAB. NÃO SUPERIOR A 30 (TRINTA) DIAS DA ENTREGA DO PRODUTO.. APRESENTAR FICHA TÉCNICA ORIGINAL OU CÓPIA AUTENTICADA Marca: SELDORADO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1200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28,00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33.600,00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018.002.177</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FEIJÃO CARIOCA COZIDO A VAPOR Marca: SELDORADO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KG</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4000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24,00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96.000,00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018.002.176</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FEIJÃO PRETO COZIDO A VAPOR Marca: SELDORADO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KG</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4000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32,00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128.000,00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018.001.791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Flocos de milho açucarados, PCT de 1 KG , informações nutricionais na embalagem, validade de 6 meses a 1 ano Marca: NUTRIFOODS</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345</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4.485,00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018.001.817</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Leite em pó integral, PCT de 400 g, informações nutricionais na embalagem, validade de 6 meses a 1 ano Marca: ROMANO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8,80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52.800,00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018.001.233</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MACARRÃO COM OVOS, TIPO LETRINHAS, PC COM 500 GR, E EMBALAGEM TRANSPARENTE. Marca: ISABELA</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360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4,30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1.548,00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018.002.184</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MISTURA PARA PREPARO DE ARROZ DOCE, PCTE DE 03 KG, INF. NUTRICIONAIS NA EMBALAGEM. VALID. DE 06 MESES A 01 ANO E FAB. NÃO SUPERIOR A 30 (TRINTA) DIAS DA ENTREGA DO PRODUTO . APRESENTAR FICHA TÉCNICA ORIGINAL OU CÓPIA AUTENTICADA. Marca: SELDORADO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KG</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391</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31,00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12.121,00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018.001.305</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 xml:space="preserve">SUCO DE CAJU INTEGRAL 200G, CONTENDO SUCO DE CAJU PASTEURIZADO, NÃO FERMENTADO E NÃOO ALCOÓLICO, NÃO CONTÉM GLÚTEN, EMBALAGEM TETRA, PACK 200ML, COM CANUDO, S/ AÇUCAR, S/CONSERVANTES 100% NATURAL, CON INF. NUTRICIONAL NA EMB. C/ DATA  DE FABRICAÇÃO, VALIDADE E LOTE IMPRESSO NA EMBALAGEM, C/ VALIDADE DO PRODUTO 06 </w:t>
            </w:r>
            <w:r w:rsidRPr="00055E54">
              <w:rPr>
                <w:rFonts w:ascii="Arial" w:eastAsia="Times New Roman" w:hAnsi="Arial" w:cs="Arial"/>
                <w:sz w:val="20"/>
                <w:szCs w:val="20"/>
                <w:lang w:val="x-none" w:eastAsia="pt-BR"/>
              </w:rPr>
              <w:lastRenderedPageBreak/>
              <w:t>MESES. Marca: IZZY</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055E54">
              <w:rPr>
                <w:rFonts w:ascii="Arial" w:eastAsia="Times New Roman" w:hAnsi="Arial" w:cs="Arial"/>
                <w:sz w:val="20"/>
                <w:szCs w:val="20"/>
                <w:lang w:val="x-none" w:eastAsia="pt-BR"/>
              </w:rPr>
              <w:lastRenderedPageBreak/>
              <w:t>pct</w:t>
            </w:r>
            <w:proofErr w:type="spellEnd"/>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22000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lastRenderedPageBreak/>
              <w:t>018.002.141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SUCO DE GOIABA INTEGRAL, TETRA PACK 200  ML, NÃO FERMENTADO E NÃOO ALCOÓLICO, NÃO CONTÉM GLÚTEN, EMBALAGEM TETRA, PACK 200ML, COM CANUDO, S/ AÇUCAR, S/CONSERVANTES 100% NATURAL, CON INF. NUTRICIONAL NA EMB. C/ DATA  DE FABRICAÇÃO, VALIDADE E LOTE IMPRESSO NA EMBALAGEM, C/ VALIDADE DO PRODUTO 06 MESES. Marca: DIRETO DA FRUTA</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22000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018.001.008</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SUCO DE MORANGO INTEGRAL, TETRA PACK, 200 ML, NÃO FERMENTADO E NÃOO ALCOÓLICO, NÃO CONTÉM GLÚTEN, EMBALAGEM TETRA, PACK 200ML, COM CANUDO, S/ AÇUCAR, S/CONSERVANTES 100% NATURAL, CON INF. NUTRICIONAL NA EMB. C/ DATA  DE FABRICAÇÃO, VALIDADE E LOTE IMPRESSO NA EMBALAGEM, C/ VALIDADE DO PRODUTO 06 MESES. Marca: DEL VALLE</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22000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018.002.201</w:t>
            </w: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SUCO DE UVA INTEGRAL,200 ML  TETRA PACK Marca: CAMPO LARGO</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UN</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22000</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3,00</w:t>
            </w: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66.000,00</w:t>
            </w:r>
          </w:p>
        </w:tc>
      </w:tr>
      <w:tr w:rsidR="00055E54" w:rsidRPr="00055E54" w:rsidTr="00707A27">
        <w:tc>
          <w:tcPr>
            <w:tcW w:w="1096"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4838"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Total do Proponente</w:t>
            </w: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1113"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1095" w:type="dxa"/>
            <w:tcBorders>
              <w:top w:val="nil"/>
              <w:left w:val="nil"/>
              <w:bottom w:val="nil"/>
              <w:right w:val="nil"/>
            </w:tcBorders>
            <w:shd w:val="clear" w:color="auto" w:fill="FFFFFF"/>
          </w:tcPr>
          <w:p w:rsidR="00055E54" w:rsidRPr="00055E54" w:rsidRDefault="00055E54" w:rsidP="00B849AF">
            <w:pPr>
              <w:widowControl w:val="0"/>
              <w:autoSpaceDE w:val="0"/>
              <w:autoSpaceDN w:val="0"/>
              <w:adjustRightInd w:val="0"/>
              <w:spacing w:after="0" w:line="240" w:lineRule="auto"/>
              <w:jc w:val="right"/>
              <w:rPr>
                <w:rFonts w:ascii="Arial" w:eastAsia="Times New Roman" w:hAnsi="Arial" w:cs="Arial"/>
                <w:sz w:val="20"/>
                <w:szCs w:val="20"/>
                <w:lang w:val="x-none" w:eastAsia="pt-BR"/>
              </w:rPr>
            </w:pPr>
            <w:r w:rsidRPr="00055E54">
              <w:rPr>
                <w:rFonts w:ascii="Arial" w:eastAsia="Times New Roman" w:hAnsi="Arial" w:cs="Arial"/>
                <w:sz w:val="20"/>
                <w:szCs w:val="20"/>
                <w:lang w:val="x-none" w:eastAsia="pt-BR"/>
              </w:rPr>
              <w:t>1.121.732,00</w:t>
            </w:r>
          </w:p>
        </w:tc>
      </w:tr>
    </w:tbl>
    <w:p w:rsidR="00055E54" w:rsidRDefault="00055E54" w:rsidP="00F0644B">
      <w:pPr>
        <w:autoSpaceDE w:val="0"/>
        <w:autoSpaceDN w:val="0"/>
        <w:adjustRightInd w:val="0"/>
        <w:spacing w:after="0" w:line="240" w:lineRule="auto"/>
        <w:jc w:val="both"/>
        <w:rPr>
          <w:rFonts w:ascii="Arial" w:eastAsia="Times New Roman" w:hAnsi="Arial" w:cs="Arial"/>
          <w:color w:val="000000"/>
          <w:lang w:eastAsia="pt-BR"/>
        </w:rPr>
      </w:pP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F0644B">
        <w:rPr>
          <w:rFonts w:ascii="Arial" w:eastAsia="Times New Roman" w:hAnsi="Arial" w:cs="Arial"/>
          <w:b/>
          <w:u w:val="single"/>
          <w:lang w:eastAsia="pt-BR"/>
        </w:rPr>
        <w:t xml:space="preserve">CLÁUSULA PRIMEIRA </w:t>
      </w:r>
      <w:r w:rsidRPr="00055E54">
        <w:rPr>
          <w:rFonts w:ascii="Arial" w:eastAsia="Times New Roman" w:hAnsi="Arial" w:cs="Arial"/>
          <w:b/>
          <w:sz w:val="24"/>
          <w:szCs w:val="24"/>
          <w:u w:val="single"/>
          <w:lang w:eastAsia="pt-BR"/>
        </w:rPr>
        <w:t>– DO OBJETO REGISTRO DE PREÇOS</w:t>
      </w:r>
    </w:p>
    <w:p w:rsidR="00F0644B" w:rsidRPr="00055E54" w:rsidRDefault="00F0644B" w:rsidP="00F0644B">
      <w:pPr>
        <w:spacing w:after="0" w:line="240" w:lineRule="auto"/>
        <w:jc w:val="both"/>
        <w:rPr>
          <w:rFonts w:ascii="Arial" w:eastAsia="Times New Roman" w:hAnsi="Arial" w:cs="Arial"/>
          <w:sz w:val="24"/>
          <w:szCs w:val="24"/>
          <w:lang w:eastAsia="pt-BR"/>
        </w:rPr>
      </w:pPr>
      <w:r w:rsidRPr="00055E54">
        <w:rPr>
          <w:rFonts w:ascii="Arial" w:eastAsia="Times New Roman" w:hAnsi="Arial" w:cs="Arial"/>
          <w:sz w:val="24"/>
          <w:szCs w:val="24"/>
          <w:lang w:eastAsia="pt-BR"/>
        </w:rPr>
        <w:t>REFERENTE</w:t>
      </w:r>
      <w:r w:rsidRPr="00055E54">
        <w:rPr>
          <w:rFonts w:ascii="Arial" w:eastAsia="Times New Roman" w:hAnsi="Arial" w:cs="Arial"/>
          <w:b/>
          <w:sz w:val="24"/>
          <w:szCs w:val="24"/>
          <w:lang w:eastAsia="pt-BR"/>
        </w:rPr>
        <w:t xml:space="preserve"> </w:t>
      </w:r>
      <w:r w:rsidRPr="00055E54">
        <w:rPr>
          <w:rFonts w:ascii="Arial" w:eastAsia="Times New Roman" w:hAnsi="Arial" w:cs="Arial"/>
          <w:sz w:val="24"/>
          <w:szCs w:val="24"/>
          <w:lang w:eastAsia="pt-BR"/>
        </w:rPr>
        <w:t xml:space="preserve">AO REGISTRO DE PREÇOS PELO PERÍODO DE 12 (DOZE) MESES, PARA AQUISIÇÕES FUTURAS E DE FORMA PARCELADA DE </w:t>
      </w:r>
      <w:r w:rsidR="00055E54" w:rsidRPr="00055E54">
        <w:rPr>
          <w:rFonts w:ascii="Arial" w:hAnsi="Arial" w:cs="Arial"/>
          <w:sz w:val="24"/>
          <w:szCs w:val="24"/>
          <w:lang w:val="x-none"/>
        </w:rPr>
        <w:t>GÊNEROS ALIMENTÍCIOS PARA ATENDER A DEMANDA DAS EMEF’S E PRÉ ESCOLAS DO MUNICÍPIO DE BARRA DO TURVO</w:t>
      </w:r>
      <w:r w:rsidRPr="00055E54">
        <w:rPr>
          <w:rFonts w:ascii="Arial" w:eastAsia="Times New Roman" w:hAnsi="Arial" w:cs="Arial"/>
          <w:sz w:val="24"/>
          <w:szCs w:val="24"/>
          <w:lang w:eastAsia="pt-BR"/>
        </w:rPr>
        <w:t>, ATENDENDO SOLICITAÇÃO DA SECRETARIA MUNICIPAL DE EDUCAÇÃO, CONFORME ESPECIFICAÇÕES CONSTANTES DO ANEXO I DESTE EDITAL.</w:t>
      </w:r>
    </w:p>
    <w:p w:rsidR="00F0644B" w:rsidRPr="00F0644B" w:rsidRDefault="00F0644B"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 DOS PREÇOS</w:t>
      </w:r>
    </w:p>
    <w:p w:rsidR="00F0644B" w:rsidRP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055E54">
        <w:rPr>
          <w:rFonts w:ascii="Arial" w:eastAsia="Times New Roman" w:hAnsi="Arial" w:cs="Arial"/>
          <w:b/>
          <w:color w:val="000000"/>
          <w:lang w:eastAsia="ar-SA"/>
        </w:rPr>
        <w:t>(09/05/2017 a 09</w:t>
      </w:r>
      <w:r w:rsidR="00781F66">
        <w:rPr>
          <w:rFonts w:ascii="Arial" w:eastAsia="Times New Roman" w:hAnsi="Arial" w:cs="Arial"/>
          <w:b/>
          <w:color w:val="000000"/>
          <w:lang w:eastAsia="ar-SA"/>
        </w:rPr>
        <w:t>/ 05/ 2018</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emitidas conforme a necessidade das Secretarias interessadas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lastRenderedPageBreak/>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Pr="00F0644B">
        <w:rPr>
          <w:rFonts w:ascii="Arial" w:eastAsia="Times New Roman" w:hAnsi="Arial" w:cs="Arial"/>
          <w:b/>
          <w:lang w:eastAsia="pt-BR"/>
        </w:rPr>
        <w:t>prazo de até 10 (dez)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lastRenderedPageBreak/>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sz w:val="24"/>
          <w:szCs w:val="24"/>
          <w:lang w:eastAsia="pt-BR"/>
        </w:rPr>
        <w:t xml:space="preserve">O pagamento referente ao objeto desta licitação será efetuado mensalmente, em até 30 (trinta) após a emissão da Nota Fiscal / </w:t>
      </w:r>
      <w:proofErr w:type="gramStart"/>
      <w:r w:rsidRPr="00F0644B">
        <w:rPr>
          <w:rFonts w:ascii="Arial" w:eastAsia="Times New Roman" w:hAnsi="Arial" w:cs="Arial"/>
          <w:sz w:val="24"/>
          <w:szCs w:val="24"/>
          <w:lang w:eastAsia="pt-BR"/>
        </w:rPr>
        <w:t>Fatura,</w:t>
      </w:r>
      <w:proofErr w:type="gramEnd"/>
      <w:r w:rsidRPr="00F0644B">
        <w:rPr>
          <w:rFonts w:ascii="Arial" w:eastAsia="Times New Roman" w:hAnsi="Arial" w:cs="Arial"/>
          <w:sz w:val="24"/>
          <w:szCs w:val="24"/>
          <w:lang w:eastAsia="pt-BR"/>
        </w:rPr>
        <w:t xml:space="preserve"> devidamente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xml:space="preserve">, se julgar conveniente, poderá optar por cancelar a Ata e iniciar outro procedimento licitatório. Comprovada a redução dos preços praticados no mercado nas mesmas </w:t>
      </w:r>
      <w:r w:rsidRPr="00F0644B">
        <w:rPr>
          <w:rFonts w:ascii="Arial" w:eastAsia="Times New Roman" w:hAnsi="Arial" w:cs="Arial"/>
          <w:lang w:eastAsia="pt-BR"/>
        </w:rPr>
        <w:lastRenderedPageBreak/>
        <w:t>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707A27" w:rsidRDefault="00F0644B" w:rsidP="00707A27">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707A27">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707A27">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707A27">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w:t>
      </w:r>
      <w:r w:rsidRPr="00F0644B">
        <w:rPr>
          <w:rFonts w:ascii="Arial" w:eastAsia="Times New Roman" w:hAnsi="Arial" w:cs="Arial"/>
          <w:lang w:eastAsia="pt-BR"/>
        </w:rPr>
        <w:lastRenderedPageBreak/>
        <w:t>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707A27">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w:t>
      </w:r>
      <w:r w:rsidRPr="00F0644B">
        <w:rPr>
          <w:rFonts w:ascii="Arial" w:eastAsia="Times New Roman" w:hAnsi="Arial" w:cs="Arial"/>
          <w:lang w:eastAsia="pt-BR"/>
        </w:rPr>
        <w:lastRenderedPageBreak/>
        <w:t>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inexecução total ou parcial da Ata de Registro de Preços, e/ou pelo atraso injustificado na </w:t>
      </w:r>
      <w:r w:rsidRPr="00F0644B">
        <w:rPr>
          <w:rFonts w:ascii="Arial" w:eastAsia="Times New Roman" w:hAnsi="Arial" w:cs="Arial"/>
          <w:b/>
          <w:lang w:eastAsia="pt-BR"/>
        </w:rPr>
        <w:lastRenderedPageBreak/>
        <w:t>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707A27">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a aplicação de quaisquer das penalidades acima previstas, realizar-se-á comunicação escrita à </w:t>
      </w:r>
      <w:r w:rsidRPr="00F0644B">
        <w:rPr>
          <w:rFonts w:ascii="Arial" w:eastAsia="Times New Roman" w:hAnsi="Arial" w:cs="Arial"/>
          <w:lang w:eastAsia="pt-BR"/>
        </w:rPr>
        <w:lastRenderedPageBreak/>
        <w:t>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781F66" w:rsidRDefault="00781F66" w:rsidP="00707A27">
      <w:pPr>
        <w:spacing w:after="0" w:line="240" w:lineRule="auto"/>
        <w:rPr>
          <w:rFonts w:ascii="Arial" w:eastAsia="Times New Roman" w:hAnsi="Arial" w:cs="Arial"/>
          <w:lang w:eastAsia="pt-BR"/>
        </w:rPr>
      </w:pPr>
    </w:p>
    <w:p w:rsidR="001D2424" w:rsidRDefault="001D2424" w:rsidP="001D2424">
      <w:pPr>
        <w:spacing w:after="0" w:line="240" w:lineRule="auto"/>
        <w:jc w:val="center"/>
        <w:rPr>
          <w:rFonts w:ascii="Arial" w:eastAsia="Times New Roman" w:hAnsi="Arial" w:cs="Arial"/>
          <w:lang w:eastAsia="pt-BR"/>
        </w:rPr>
      </w:pPr>
    </w:p>
    <w:p w:rsidR="001D2424" w:rsidRDefault="00707A27"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___________________________</w:t>
      </w:r>
    </w:p>
    <w:p w:rsidR="001D2424" w:rsidRDefault="001D2424" w:rsidP="001D2424">
      <w:pPr>
        <w:spacing w:after="0" w:line="240" w:lineRule="auto"/>
        <w:jc w:val="center"/>
        <w:rPr>
          <w:rFonts w:ascii="Arial" w:eastAsia="Times New Roman" w:hAnsi="Arial" w:cs="Arial"/>
          <w:lang w:eastAsia="pt-BR"/>
        </w:rPr>
      </w:pPr>
      <w:r w:rsidRPr="001D2424">
        <w:rPr>
          <w:rFonts w:ascii="Arial" w:eastAsia="Times New Roman" w:hAnsi="Arial" w:cs="Arial"/>
          <w:b/>
          <w:lang w:eastAsia="pt-BR"/>
        </w:rPr>
        <w:t>NUTRI HOUSE ALIMENTO LTDA-EPP</w:t>
      </w:r>
    </w:p>
    <w:p w:rsidR="00781F66" w:rsidRDefault="001D2424" w:rsidP="001D2424">
      <w:pPr>
        <w:spacing w:after="0" w:line="240" w:lineRule="auto"/>
        <w:jc w:val="center"/>
        <w:rPr>
          <w:rFonts w:ascii="Arial" w:eastAsia="Times New Roman" w:hAnsi="Arial" w:cs="Arial"/>
          <w:lang w:eastAsia="pt-BR"/>
        </w:rPr>
      </w:pPr>
      <w:r w:rsidRPr="001D2424">
        <w:rPr>
          <w:rFonts w:ascii="Arial" w:eastAsia="Times New Roman" w:hAnsi="Arial" w:cs="Arial"/>
          <w:lang w:eastAsia="pt-BR"/>
        </w:rPr>
        <w:t>CNPJ</w:t>
      </w:r>
      <w:r>
        <w:rPr>
          <w:rFonts w:ascii="Arial" w:eastAsia="Times New Roman" w:hAnsi="Arial" w:cs="Arial"/>
          <w:lang w:eastAsia="pt-BR"/>
        </w:rPr>
        <w:t xml:space="preserve"> </w:t>
      </w:r>
      <w:proofErr w:type="gramStart"/>
      <w:r>
        <w:rPr>
          <w:rFonts w:ascii="Arial" w:eastAsia="Times New Roman" w:hAnsi="Arial" w:cs="Arial"/>
          <w:lang w:eastAsia="pt-BR"/>
        </w:rPr>
        <w:t>Nº.</w:t>
      </w:r>
      <w:proofErr w:type="gramEnd"/>
      <w:r>
        <w:rPr>
          <w:rFonts w:ascii="Arial" w:eastAsia="Times New Roman" w:hAnsi="Arial" w:cs="Arial"/>
          <w:lang w:eastAsia="pt-BR"/>
        </w:rPr>
        <w:t>19.685.191/0001-09</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781F66" w:rsidRDefault="00781F66" w:rsidP="001D2424">
      <w:pPr>
        <w:spacing w:after="0" w:line="240" w:lineRule="auto"/>
        <w:jc w:val="center"/>
        <w:rPr>
          <w:rFonts w:ascii="Arial" w:eastAsia="Times New Roman" w:hAnsi="Arial" w:cs="Arial"/>
          <w:lang w:eastAsia="pt-BR"/>
        </w:rPr>
      </w:pPr>
    </w:p>
    <w:p w:rsidR="001D2424" w:rsidRDefault="001D2424" w:rsidP="00707A27">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1D2424">
      <w:pPr>
        <w:spacing w:after="0" w:line="240" w:lineRule="auto"/>
        <w:jc w:val="center"/>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1D2424">
      <w:pPr>
        <w:spacing w:after="0" w:line="240" w:lineRule="auto"/>
        <w:jc w:val="center"/>
        <w:rPr>
          <w:rFonts w:ascii="Arial" w:eastAsia="Times New Roman" w:hAnsi="Arial" w:cs="Arial"/>
          <w:lang w:eastAsia="pt-BR"/>
        </w:rPr>
      </w:pPr>
      <w:r w:rsidRPr="00F0644B">
        <w:rPr>
          <w:rFonts w:ascii="Arial" w:eastAsia="Times New Roman" w:hAnsi="Arial" w:cs="Arial"/>
          <w:lang w:eastAsia="pt-BR"/>
        </w:rPr>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Pr="00F0644B" w:rsidRDefault="00781F66"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spacing w:after="0" w:line="240" w:lineRule="auto"/>
        <w:jc w:val="center"/>
        <w:rPr>
          <w:rFonts w:ascii="Arial" w:eastAsia="Times New Roman" w:hAnsi="Arial" w:cs="Arial"/>
          <w:lang w:eastAsia="pt-BR"/>
        </w:rPr>
      </w:pPr>
      <w:r w:rsidRPr="00F0644B">
        <w:rPr>
          <w:rFonts w:ascii="Arial" w:eastAsia="Times New Roman" w:hAnsi="Arial" w:cs="Arial"/>
          <w:b/>
          <w:lang w:eastAsia="pt-BR"/>
        </w:rPr>
        <w:t>VISTO E APROVADO PELA ASSESSORIA JURÍDICA</w:t>
      </w:r>
    </w:p>
    <w:p w:rsidR="00F0644B" w:rsidRPr="00F0644B" w:rsidRDefault="00F0644B" w:rsidP="00F0644B">
      <w:pPr>
        <w:spacing w:after="0" w:line="240" w:lineRule="auto"/>
        <w:rPr>
          <w:rFonts w:ascii="Arial" w:eastAsia="Times New Roman" w:hAnsi="Arial" w:cs="Arial"/>
          <w:b/>
          <w:bCs/>
          <w:u w:val="single"/>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7C69" w:rsidRDefault="003E7C69" w:rsidP="00F0644B">
      <w:pPr>
        <w:spacing w:after="0" w:line="240" w:lineRule="auto"/>
      </w:pPr>
      <w:r>
        <w:separator/>
      </w:r>
    </w:p>
  </w:endnote>
  <w:endnote w:type="continuationSeparator" w:id="0">
    <w:p w:rsidR="003E7C69" w:rsidRDefault="003E7C69"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7C69" w:rsidRDefault="003E7C69" w:rsidP="00F0644B">
      <w:pPr>
        <w:spacing w:after="0" w:line="240" w:lineRule="auto"/>
      </w:pPr>
      <w:r>
        <w:separator/>
      </w:r>
    </w:p>
  </w:footnote>
  <w:footnote w:type="continuationSeparator" w:id="0">
    <w:p w:rsidR="003E7C69" w:rsidRDefault="003E7C69"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B849AF" w:rsidRPr="00F0644B" w:rsidTr="00B849AF">
      <w:trPr>
        <w:trHeight w:val="1473"/>
        <w:jc w:val="center"/>
      </w:trPr>
      <w:tc>
        <w:tcPr>
          <w:tcW w:w="1164" w:type="dxa"/>
          <w:tcBorders>
            <w:top w:val="nil"/>
            <w:left w:val="nil"/>
            <w:bottom w:val="single" w:sz="12" w:space="0" w:color="auto"/>
            <w:right w:val="nil"/>
          </w:tcBorders>
          <w:hideMark/>
        </w:tcPr>
        <w:p w:rsidR="00B849AF" w:rsidRPr="00F0644B" w:rsidRDefault="00B849AF"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B849AF" w:rsidRPr="00F0644B" w:rsidRDefault="00B849AF"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B849AF" w:rsidRPr="00F0644B" w:rsidRDefault="00B849AF"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B849AF" w:rsidRPr="00F0644B" w:rsidRDefault="00B849AF"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B849AF" w:rsidRPr="00F0644B" w:rsidRDefault="00B849AF"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B849AF" w:rsidRPr="00F0644B" w:rsidRDefault="00B849AF"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B849AF" w:rsidRPr="00F0644B" w:rsidRDefault="00B849AF"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B849AF" w:rsidRDefault="00B849AF">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1366CD"/>
    <w:rsid w:val="00167D69"/>
    <w:rsid w:val="001D2424"/>
    <w:rsid w:val="002D79CF"/>
    <w:rsid w:val="00310AFA"/>
    <w:rsid w:val="00361195"/>
    <w:rsid w:val="003E7C69"/>
    <w:rsid w:val="00423264"/>
    <w:rsid w:val="005C4921"/>
    <w:rsid w:val="005F3AFD"/>
    <w:rsid w:val="006B36DB"/>
    <w:rsid w:val="006E7755"/>
    <w:rsid w:val="00707A27"/>
    <w:rsid w:val="00777544"/>
    <w:rsid w:val="00781F66"/>
    <w:rsid w:val="008E4CCF"/>
    <w:rsid w:val="00A1318E"/>
    <w:rsid w:val="00B40C4E"/>
    <w:rsid w:val="00B849AF"/>
    <w:rsid w:val="00C43224"/>
    <w:rsid w:val="00C65F59"/>
    <w:rsid w:val="00D051E5"/>
    <w:rsid w:val="00D4528A"/>
    <w:rsid w:val="00E627EC"/>
    <w:rsid w:val="00F0644B"/>
    <w:rsid w:val="00F25739"/>
    <w:rsid w:val="00F40C74"/>
    <w:rsid w:val="00FD17F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A605DD-AFDD-4EBE-9756-ABED6063F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Pages>
  <Words>4138</Words>
  <Characters>22349</Characters>
  <Application>Microsoft Office Word</Application>
  <DocSecurity>0</DocSecurity>
  <Lines>186</Lines>
  <Paragraphs>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15</cp:revision>
  <cp:lastPrinted>2017-05-22T14:21:00Z</cp:lastPrinted>
  <dcterms:created xsi:type="dcterms:W3CDTF">2017-05-16T19:08:00Z</dcterms:created>
  <dcterms:modified xsi:type="dcterms:W3CDTF">2017-07-07T20:07:00Z</dcterms:modified>
</cp:coreProperties>
</file>